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C345D" w14:textId="77777777" w:rsidR="003F39CE" w:rsidRDefault="00CE6E2B">
      <w:pPr>
        <w:rPr>
          <w:rFonts w:eastAsia="新細明體"/>
          <w:sz w:val="44"/>
          <w:szCs w:val="44"/>
          <w:lang w:eastAsia="zh-TW"/>
        </w:rPr>
      </w:pPr>
      <w:r>
        <w:rPr>
          <w:rFonts w:eastAsia="新細明體" w:hint="eastAsia"/>
          <w:sz w:val="44"/>
          <w:szCs w:val="44"/>
          <w:lang w:eastAsia="zh-TW"/>
        </w:rPr>
        <w:t>Advertising Script</w:t>
      </w:r>
    </w:p>
    <w:p w14:paraId="723AA85D" w14:textId="77777777" w:rsidR="003F39CE" w:rsidRDefault="003F39CE">
      <w:pPr>
        <w:rPr>
          <w:rFonts w:eastAsia="新細明體"/>
          <w:lang w:eastAsia="zh-TW"/>
        </w:rPr>
      </w:pPr>
    </w:p>
    <w:p w14:paraId="0A67AE12" w14:textId="77777777" w:rsidR="003F39CE" w:rsidRDefault="00CE6E2B">
      <w:pPr>
        <w:rPr>
          <w:rFonts w:eastAsia="新細明體"/>
          <w:lang w:eastAsia="zh-TW"/>
        </w:rPr>
      </w:pPr>
      <w:r>
        <w:rPr>
          <w:rFonts w:eastAsia="新細明體" w:hint="eastAsia"/>
          <w:lang w:eastAsia="zh-TW"/>
        </w:rPr>
        <w:t>Ad1</w:t>
      </w:r>
    </w:p>
    <w:p w14:paraId="0F5FA44F" w14:textId="77777777" w:rsidR="003F39CE" w:rsidRDefault="003F39CE">
      <w:pPr>
        <w:rPr>
          <w:rFonts w:eastAsia="新細明體"/>
          <w:lang w:eastAsia="zh-TW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3842"/>
        <w:gridCol w:w="3880"/>
        <w:gridCol w:w="3965"/>
        <w:gridCol w:w="3927"/>
      </w:tblGrid>
      <w:tr w:rsidR="003F39CE" w14:paraId="65588FA0" w14:textId="77777777"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D493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A. Hook (0:00–0:05)</w:t>
            </w:r>
          </w:p>
          <w:p w14:paraId="6A107F65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Purpose: Grab the viewer’s attention within the first few seconds.</w:t>
            </w:r>
          </w:p>
          <w:p w14:paraId="1FB71E3F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Content Ideas:</w:t>
            </w:r>
          </w:p>
          <w:p w14:paraId="7E1C3AE1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A before-and-after clip of the student practicing a K-pop dance move or vocal line.</w:t>
            </w:r>
          </w:p>
          <w:p w14:paraId="5D0BFD94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 xml:space="preserve">A voiceover: “I never thought I could do </w:t>
            </w:r>
            <w:r>
              <w:rPr>
                <w:rFonts w:ascii="Calibri" w:eastAsia="新細明體" w:hAnsi="Calibri" w:cs="Times New Roman"/>
                <w:lang w:eastAsia="zh-TW" w:bidi="ar"/>
              </w:rPr>
              <w:t>this until now...”</w:t>
            </w:r>
          </w:p>
          <w:p w14:paraId="3E6ECA2E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Flash a dynamic caption like: “Her journey to becoming an idol started here.”</w:t>
            </w:r>
          </w:p>
          <w:p w14:paraId="078CD501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Visual Style:</w:t>
            </w:r>
          </w:p>
          <w:p w14:paraId="115B647C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Fast-paced, high-energy cuts.</w:t>
            </w:r>
          </w:p>
          <w:p w14:paraId="6FA7558A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Use colorful text overlays or transitions to catch the eye.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33AF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B. Introduction (0:05–0:15)</w:t>
            </w:r>
          </w:p>
          <w:p w14:paraId="3FFE7FD6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 xml:space="preserve">Purpose: Establish who the </w:t>
            </w:r>
            <w:r>
              <w:rPr>
                <w:rFonts w:ascii="Calibri" w:eastAsia="新細明體" w:hAnsi="Calibri" w:cs="Times New Roman"/>
                <w:lang w:eastAsia="zh-TW" w:bidi="ar"/>
              </w:rPr>
              <w:t>student is and their background.</w:t>
            </w:r>
          </w:p>
          <w:p w14:paraId="387BA033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Content Ideas:</w:t>
            </w:r>
          </w:p>
          <w:p w14:paraId="6EA967F5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Student introduces themselves:</w:t>
            </w:r>
          </w:p>
          <w:p w14:paraId="72B69EC9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新細明體" w:hint="eastAsia"/>
                <w:lang w:eastAsia="zh-TW" w:bidi="ar"/>
              </w:rPr>
              <w:t>“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Hi, I’m </w:t>
            </w:r>
            <w:proofErr w:type="spellStart"/>
            <w:r>
              <w:rPr>
                <w:rFonts w:ascii="Calibri" w:eastAsia="新細明體" w:hAnsi="Calibri" w:cs="Times New Roman"/>
                <w:lang w:eastAsia="zh-TW" w:bidi="ar"/>
              </w:rPr>
              <w:t>Chinmayi</w:t>
            </w:r>
            <w:proofErr w:type="spellEnd"/>
            <w:r>
              <w:rPr>
                <w:rFonts w:ascii="Calibri" w:eastAsia="新細明體" w:hAnsi="Calibri" w:cs="Times New Roman"/>
                <w:lang w:eastAsia="zh-TW" w:bidi="ar"/>
              </w:rPr>
              <w:t>. I’m 16, and I’ve been dreaming of becoming a K-pop idol for years.”</w:t>
            </w:r>
          </w:p>
          <w:p w14:paraId="29746DE8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Highlight their initial challenges (e.g., lack of confidence, struggling with choreography</w:t>
            </w:r>
            <w:r>
              <w:rPr>
                <w:rFonts w:ascii="Calibri" w:eastAsia="新細明體" w:hAnsi="Calibri" w:cs="Times New Roman"/>
                <w:lang w:eastAsia="zh-TW" w:bidi="ar"/>
              </w:rPr>
              <w:t>).</w:t>
            </w:r>
          </w:p>
          <w:p w14:paraId="7996ED8C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Show clips of them attempting a dance or vocal routine before joining the course.</w:t>
            </w:r>
          </w:p>
          <w:p w14:paraId="5CB43F52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Visual Style:</w:t>
            </w:r>
          </w:p>
          <w:p w14:paraId="2CF921AC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Combine close-up shots of the student speaking with candid moments of their practice sessions.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15D60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C. Transformation Moment (0:15–0:40)</w:t>
            </w:r>
          </w:p>
          <w:p w14:paraId="05C0E11D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Purpose: Showcase the stu</w:t>
            </w:r>
            <w:r>
              <w:rPr>
                <w:rFonts w:ascii="Calibri" w:eastAsia="新細明體" w:hAnsi="Calibri" w:cs="Times New Roman"/>
                <w:lang w:eastAsia="zh-TW" w:bidi="ar"/>
              </w:rPr>
              <w:t>dent’s progress after joining the course.</w:t>
            </w:r>
          </w:p>
          <w:p w14:paraId="5C44B9F0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Content Ideas:</w:t>
            </w:r>
          </w:p>
          <w:p w14:paraId="7865EB8D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b/>
                <w:lang w:eastAsia="zh-TW" w:bidi="ar"/>
              </w:rPr>
              <w:t xml:space="preserve">Show the student training with course materials </w:t>
            </w:r>
            <w:r>
              <w:rPr>
                <w:rFonts w:ascii="Calibri" w:eastAsia="新細明體" w:hAnsi="Calibri" w:cs="Times New Roman"/>
                <w:lang w:eastAsia="zh-TW" w:bidi="ar"/>
              </w:rPr>
              <w:t>(e.g., following a dance tutorial, practicing vocal exercises).</w:t>
            </w:r>
          </w:p>
          <w:p w14:paraId="02F5A32D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Include a snippet of feedback they received from an instructor.</w:t>
            </w:r>
          </w:p>
          <w:p w14:paraId="6AB51D1B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Side-by-side comparison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of their “before” and “after” performance.</w:t>
            </w:r>
          </w:p>
          <w:p w14:paraId="05F88615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Before: Unconfident movements or missed steps.</w:t>
            </w:r>
          </w:p>
          <w:p w14:paraId="72C6B063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After: Polished dance moves or improved vocal control.</w:t>
            </w:r>
          </w:p>
          <w:p w14:paraId="766D8189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Student testimonial:</w:t>
            </w:r>
          </w:p>
          <w:p w14:paraId="2AFB8CCD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新細明體" w:hint="eastAsia"/>
                <w:lang w:eastAsia="zh-TW" w:bidi="ar"/>
              </w:rPr>
              <w:t>“</w:t>
            </w:r>
            <w:r>
              <w:rPr>
                <w:rFonts w:ascii="Calibri" w:eastAsia="新細明體" w:hAnsi="Calibri" w:cs="Times New Roman"/>
                <w:lang w:eastAsia="zh-TW" w:bidi="ar"/>
              </w:rPr>
              <w:t>The course gave me the confidence to perform like never before.”</w:t>
            </w:r>
          </w:p>
          <w:p w14:paraId="36AB48BF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Visual Style:</w:t>
            </w:r>
          </w:p>
          <w:p w14:paraId="7A454EAD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 xml:space="preserve">Use </w:t>
            </w:r>
            <w:r>
              <w:rPr>
                <w:rFonts w:ascii="Calibri" w:eastAsia="新細明體" w:hAnsi="Calibri" w:cs="Times New Roman"/>
                <w:lang w:eastAsia="zh-TW" w:bidi="ar"/>
              </w:rPr>
              <w:t>upbeat, motivational music during progress scenes.</w:t>
            </w:r>
          </w:p>
          <w:p w14:paraId="779EF3CB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Include quick cuts between practice and final performance clips.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8FE8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D. Call to Action (0:40–0:60)</w:t>
            </w:r>
          </w:p>
          <w:p w14:paraId="08199A6D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Purpose: Encourage viewers to take action.</w:t>
            </w:r>
          </w:p>
          <w:p w14:paraId="28CE1387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Content Ideas:</w:t>
            </w:r>
          </w:p>
          <w:p w14:paraId="15365F93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 xml:space="preserve">Final clip of the </w:t>
            </w:r>
            <w:proofErr w:type="spellStart"/>
            <w:r>
              <w:rPr>
                <w:rFonts w:ascii="Calibri" w:eastAsia="新細明體" w:hAnsi="Calibri" w:cs="Times New Roman"/>
                <w:lang w:eastAsia="zh-TW" w:bidi="ar"/>
              </w:rPr>
              <w:t>chinmayi</w:t>
            </w:r>
            <w:proofErr w:type="spellEnd"/>
            <w:r>
              <w:rPr>
                <w:rFonts w:ascii="Calibri" w:eastAsia="新細明體" w:hAnsi="Calibri" w:cs="Times New Roman"/>
                <w:lang w:eastAsia="zh-TW" w:bidi="ar"/>
              </w:rPr>
              <w:t xml:space="preserve"> performing confidently.</w:t>
            </w:r>
          </w:p>
          <w:p w14:paraId="4B13F5FF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S</w:t>
            </w:r>
            <w:r>
              <w:rPr>
                <w:rFonts w:ascii="Calibri" w:eastAsia="新細明體" w:hAnsi="Calibri" w:cs="Times New Roman"/>
                <w:lang w:eastAsia="zh-TW" w:bidi="ar"/>
              </w:rPr>
              <w:t>tudent message:</w:t>
            </w:r>
          </w:p>
          <w:p w14:paraId="11555FA6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新細明體" w:hint="eastAsia"/>
                <w:lang w:eastAsia="zh-TW" w:bidi="ar"/>
              </w:rPr>
              <w:t>“</w:t>
            </w:r>
            <w:r>
              <w:rPr>
                <w:rFonts w:ascii="Calibri" w:eastAsia="新細明體" w:hAnsi="Calibri" w:cs="Times New Roman"/>
                <w:lang w:eastAsia="zh-TW" w:bidi="ar"/>
              </w:rPr>
              <w:t>If I can do it, so can you. Start your K-pop journey today!”</w:t>
            </w:r>
          </w:p>
          <w:p w14:paraId="61D68F38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Overlay text with a clear CTA:</w:t>
            </w:r>
          </w:p>
          <w:p w14:paraId="7B0C0FEE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新細明體" w:hint="eastAsia"/>
                <w:lang w:eastAsia="zh-TW" w:bidi="ar"/>
              </w:rPr>
              <w:t>“</w:t>
            </w:r>
            <w:r>
              <w:rPr>
                <w:rFonts w:ascii="Calibri" w:eastAsia="新細明體" w:hAnsi="Calibri" w:cs="Times New Roman"/>
                <w:b/>
                <w:lang w:eastAsia="zh-TW" w:bidi="ar"/>
              </w:rPr>
              <w:t xml:space="preserve">Personal Growth &amp;Train like an idol. Enroll now at </w:t>
            </w:r>
            <w:r>
              <w:rPr>
                <w:rFonts w:ascii="Calibri" w:eastAsia="新細明體" w:hAnsi="Calibri" w:cs="Times New Roman"/>
                <w:lang w:eastAsia="zh-TW" w:bidi="ar"/>
              </w:rPr>
              <w:t>[Website Link].”</w:t>
            </w:r>
          </w:p>
          <w:p w14:paraId="18412328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Visual Style:</w:t>
            </w:r>
          </w:p>
          <w:p w14:paraId="75BD0B33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Bright, polished visuals with an uplifting tone.</w:t>
            </w:r>
          </w:p>
          <w:p w14:paraId="3EF8127A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End with a logo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and website link.</w:t>
            </w:r>
          </w:p>
        </w:tc>
      </w:tr>
      <w:tr w:rsidR="003F39CE" w14:paraId="4806CF74" w14:textId="77777777"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BBD78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A voiceover: “I never thought I could do this until now...”</w:t>
            </w:r>
          </w:p>
          <w:p w14:paraId="572EA557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Flash a dynamic caption like: “Her journey to becoming an idol started here.”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2D31E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新細明體" w:hint="eastAsia"/>
                <w:lang w:eastAsia="zh-TW" w:bidi="ar"/>
              </w:rPr>
              <w:t>“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Hi, I’m </w:t>
            </w:r>
            <w:proofErr w:type="spellStart"/>
            <w:r>
              <w:rPr>
                <w:rFonts w:ascii="Calibri" w:eastAsia="新細明體" w:hAnsi="Calibri" w:cs="Times New Roman"/>
                <w:lang w:eastAsia="zh-TW" w:bidi="ar"/>
              </w:rPr>
              <w:t>Chinmayi</w:t>
            </w:r>
            <w:proofErr w:type="spellEnd"/>
            <w:r>
              <w:rPr>
                <w:rFonts w:ascii="Calibri" w:eastAsia="新細明體" w:hAnsi="Calibri" w:cs="Times New Roman"/>
                <w:lang w:eastAsia="zh-TW" w:bidi="ar"/>
              </w:rPr>
              <w:t>. I’m 16, and I’ve been dreaming of becoming a K-pop idol for years.”</w:t>
            </w:r>
          </w:p>
          <w:p w14:paraId="7C6EFF30" w14:textId="77777777" w:rsidR="003F39CE" w:rsidRDefault="00CE6E2B">
            <w:pPr>
              <w:rPr>
                <w:rFonts w:eastAsia="新細明體"/>
                <w:b/>
                <w:lang w:eastAsia="zh-TW"/>
              </w:rPr>
            </w:pPr>
            <w:proofErr w:type="spellStart"/>
            <w:r>
              <w:rPr>
                <w:rFonts w:ascii="Calibri" w:eastAsia="新細明體" w:hAnsi="Calibri" w:cs="Times New Roman"/>
                <w:lang w:eastAsia="zh-TW" w:bidi="ar"/>
              </w:rPr>
              <w:t>Caption</w:t>
            </w:r>
            <w:proofErr w:type="gramStart"/>
            <w:r>
              <w:rPr>
                <w:rFonts w:ascii="Calibri" w:eastAsia="新細明體" w:hAnsi="Calibri" w:cs="Times New Roman"/>
                <w:lang w:eastAsia="zh-TW" w:bidi="ar"/>
              </w:rPr>
              <w:t>:</w:t>
            </w:r>
            <w:r>
              <w:rPr>
                <w:rFonts w:ascii="Calibri" w:eastAsia="新細明體" w:hAnsi="Calibri" w:cs="Times New Roman"/>
                <w:b/>
                <w:lang w:eastAsia="zh-TW" w:bidi="ar"/>
              </w:rPr>
              <w:t>Highlight</w:t>
            </w:r>
            <w:proofErr w:type="spellEnd"/>
            <w:proofErr w:type="gramEnd"/>
            <w:r>
              <w:rPr>
                <w:rFonts w:ascii="Calibri" w:eastAsia="新細明體" w:hAnsi="Calibri" w:cs="Times New Roman"/>
                <w:b/>
                <w:lang w:eastAsia="zh-TW" w:bidi="ar"/>
              </w:rPr>
              <w:t xml:space="preserve"> their initial challenges (e.g., lack of confidence, struggling with </w:t>
            </w:r>
            <w:r>
              <w:rPr>
                <w:rFonts w:ascii="Calibri" w:eastAsia="新細明體" w:hAnsi="Calibri" w:cs="Times New Roman"/>
                <w:b/>
                <w:lang w:eastAsia="zh-TW" w:bidi="ar"/>
              </w:rPr>
              <w:lastRenderedPageBreak/>
              <w:t>choreography).</w:t>
            </w:r>
          </w:p>
          <w:p w14:paraId="1CD2E7F0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Show clips of them attempting a dance or vocal routine before joining the course.</w:t>
            </w:r>
          </w:p>
          <w:p w14:paraId="7B68BF09" w14:textId="77777777" w:rsidR="003F39CE" w:rsidRDefault="003F39CE">
            <w:pPr>
              <w:rPr>
                <w:rFonts w:eastAsia="新細明體"/>
                <w:lang w:eastAsia="zh-TW"/>
              </w:rPr>
            </w:pPr>
          </w:p>
          <w:p w14:paraId="1063F19B" w14:textId="77777777" w:rsidR="003F39CE" w:rsidRDefault="003F39CE">
            <w:pPr>
              <w:rPr>
                <w:rFonts w:eastAsia="新細明體"/>
                <w:lang w:eastAsia="zh-TW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F6A8C" w14:textId="77777777" w:rsidR="003F39CE" w:rsidRDefault="00CE6E2B">
            <w:pPr>
              <w:rPr>
                <w:rFonts w:eastAsia="新細明體"/>
                <w:lang w:eastAsia="zh-TW"/>
              </w:rPr>
            </w:pPr>
            <w:proofErr w:type="gramStart"/>
            <w:r>
              <w:rPr>
                <w:rFonts w:ascii="Calibri" w:eastAsia="新細明體" w:hAnsi="Calibri" w:cs="Times New Roman"/>
                <w:lang w:eastAsia="zh-TW" w:bidi="ar"/>
              </w:rPr>
              <w:lastRenderedPageBreak/>
              <w:t>  Side</w:t>
            </w:r>
            <w:proofErr w:type="gramEnd"/>
            <w:r>
              <w:rPr>
                <w:rFonts w:ascii="Calibri" w:eastAsia="新細明體" w:hAnsi="Calibri" w:cs="Times New Roman"/>
                <w:lang w:eastAsia="zh-TW" w:bidi="ar"/>
              </w:rPr>
              <w:t>-by-side comparison of their “before” and “after” performance.</w:t>
            </w:r>
          </w:p>
          <w:p w14:paraId="573FBC03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caption</w:t>
            </w:r>
          </w:p>
          <w:p w14:paraId="6F41B3C9" w14:textId="77777777" w:rsidR="003F39CE" w:rsidRDefault="00CE6E2B">
            <w:pPr>
              <w:numPr>
                <w:ilvl w:val="0"/>
                <w:numId w:val="1"/>
              </w:numPr>
              <w:rPr>
                <w:rFonts w:ascii="Calibri" w:eastAsia="新細明體" w:hAnsi="Calibri" w:cs="Times New Roman"/>
                <w:lang w:eastAsia="zh-TW"/>
              </w:rPr>
            </w:pPr>
            <w:r>
              <w:rPr>
                <w:rFonts w:ascii="Calibri" w:eastAsia="新細明體" w:hAnsi="Calibri" w:cs="Times New Roman"/>
                <w:i/>
                <w:iCs/>
                <w:lang w:eastAsia="zh-TW"/>
              </w:rPr>
              <w:t>Before</w:t>
            </w:r>
            <w:r>
              <w:rPr>
                <w:rFonts w:ascii="Calibri" w:eastAsia="新細明體" w:hAnsi="Calibri" w:cs="Times New Roman"/>
                <w:lang w:eastAsia="zh-TW"/>
              </w:rPr>
              <w:t>: Unconfident movements or missed steps.</w:t>
            </w:r>
          </w:p>
          <w:p w14:paraId="16AE610F" w14:textId="77777777" w:rsidR="003F39CE" w:rsidRDefault="00CE6E2B">
            <w:pPr>
              <w:numPr>
                <w:ilvl w:val="0"/>
                <w:numId w:val="1"/>
              </w:numPr>
              <w:rPr>
                <w:rFonts w:ascii="Calibri" w:eastAsia="新細明體" w:hAnsi="Calibri" w:cs="Times New Roman"/>
                <w:lang w:eastAsia="zh-TW"/>
              </w:rPr>
            </w:pPr>
            <w:r>
              <w:rPr>
                <w:rFonts w:ascii="Calibri" w:eastAsia="新細明體" w:hAnsi="Calibri" w:cs="Times New Roman"/>
                <w:i/>
                <w:iCs/>
                <w:lang w:eastAsia="zh-TW"/>
              </w:rPr>
              <w:lastRenderedPageBreak/>
              <w:t>After</w:t>
            </w:r>
            <w:r>
              <w:rPr>
                <w:rFonts w:ascii="Calibri" w:eastAsia="新細明體" w:hAnsi="Calibri" w:cs="Times New Roman"/>
                <w:lang w:eastAsia="zh-TW"/>
              </w:rPr>
              <w:t>: Polished dance moves or improved vocal control.</w:t>
            </w:r>
          </w:p>
          <w:p w14:paraId="50198349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  Student testimonial:</w:t>
            </w:r>
          </w:p>
          <w:p w14:paraId="63F42BCD" w14:textId="77777777" w:rsidR="003F39CE" w:rsidRDefault="00CE6E2B">
            <w:pPr>
              <w:numPr>
                <w:ilvl w:val="0"/>
                <w:numId w:val="2"/>
              </w:numPr>
              <w:rPr>
                <w:rFonts w:ascii="Calibri" w:eastAsia="新細明體" w:hAnsi="Calibri" w:cs="Times New Roman"/>
                <w:lang w:eastAsia="zh-TW"/>
              </w:rPr>
            </w:pPr>
            <w:r>
              <w:rPr>
                <w:rFonts w:ascii="Calibri" w:eastAsia="新細明體" w:hAnsi="Calibri" w:cs="Times New Roman"/>
                <w:i/>
                <w:iCs/>
                <w:lang w:eastAsia="zh-TW"/>
              </w:rPr>
              <w:t>“The course gave me the confidence to perform like never before.”</w:t>
            </w:r>
          </w:p>
          <w:p w14:paraId="737A0ED7" w14:textId="77777777" w:rsidR="003F39CE" w:rsidRDefault="00CE6E2B">
            <w:pPr>
              <w:rPr>
                <w:rFonts w:eastAsia="新細明體"/>
                <w:lang w:eastAsia="zh-TW"/>
              </w:rPr>
            </w:pPr>
            <w:proofErr w:type="spellStart"/>
            <w:r>
              <w:rPr>
                <w:rFonts w:ascii="Calibri" w:eastAsia="新細明體" w:hAnsi="Calibri" w:cs="Times New Roman"/>
                <w:lang w:eastAsia="zh-TW" w:bidi="ar"/>
              </w:rPr>
              <w:t>Voiceover"But</w:t>
            </w:r>
            <w:proofErr w:type="spellEnd"/>
            <w:r>
              <w:rPr>
                <w:rFonts w:ascii="Calibri" w:eastAsia="新細明體" w:hAnsi="Calibri" w:cs="Times New Roman"/>
                <w:lang w:eastAsia="zh-TW" w:bidi="ar"/>
              </w:rPr>
              <w:t xml:space="preserve"> honestly, I didn’t know where to start. I was shy,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and my choreography was all over the place."</w:t>
            </w:r>
          </w:p>
          <w:p w14:paraId="4810FA7C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"That’s when I found the CSR K-pop Online Course. It completely changed the game for me."</w:t>
            </w:r>
          </w:p>
          <w:p w14:paraId="375EBD7F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"Step by step, I learned how to move with confidence, sing with control, and really own the stage."</w:t>
            </w:r>
          </w:p>
          <w:p w14:paraId="64F6F1D6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CSR tools and career</w:t>
            </w:r>
            <w:r>
              <w:rPr>
                <w:rFonts w:ascii="Calibri" w:eastAsia="新細明體" w:hAnsi="Calibri" w:cs="Times New Roman"/>
                <w:lang w:eastAsia="zh-TW" w:bidi="ar"/>
              </w:rPr>
              <w:t>-focused board game are tailored to help K-pop trainees build confidence, teamwork, and leadership skills. It’s more than a game—it’s your guide to greatness.</w:t>
            </w:r>
          </w:p>
          <w:p w14:paraId="3B12665D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"My instructors gave me feedback that helped me improve faster than I ever imagined."</w:t>
            </w:r>
          </w:p>
          <w:p w14:paraId="71682570" w14:textId="77777777" w:rsidR="003F39CE" w:rsidRDefault="003F39CE">
            <w:pPr>
              <w:rPr>
                <w:rFonts w:eastAsia="新細明體"/>
                <w:lang w:eastAsia="zh-TW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FAC3F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lastRenderedPageBreak/>
              <w:t xml:space="preserve"> </w:t>
            </w:r>
            <w:proofErr w:type="gramStart"/>
            <w:r>
              <w:rPr>
                <w:rFonts w:ascii="Calibri" w:eastAsia="新細明體" w:hAnsi="Calibri" w:cs="Times New Roman"/>
                <w:lang w:eastAsia="zh-TW" w:bidi="ar"/>
              </w:rPr>
              <w:t>caption</w:t>
            </w:r>
            <w:proofErr w:type="gramEnd"/>
            <w:r>
              <w:rPr>
                <w:rFonts w:ascii="Calibri" w:eastAsia="新細明體" w:hAnsi="Calibri" w:cs="Times New Roman"/>
                <w:lang w:eastAsia="zh-TW" w:bidi="ar"/>
              </w:rPr>
              <w:t>: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Final clip of the student performing confidently.</w:t>
            </w:r>
          </w:p>
          <w:p w14:paraId="2638621D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  Student message:</w:t>
            </w:r>
          </w:p>
          <w:p w14:paraId="1B8414EE" w14:textId="77777777" w:rsidR="003F39CE" w:rsidRDefault="00CE6E2B">
            <w:pPr>
              <w:numPr>
                <w:ilvl w:val="0"/>
                <w:numId w:val="3"/>
              </w:numPr>
              <w:rPr>
                <w:rFonts w:ascii="Calibri" w:eastAsia="新細明體" w:hAnsi="Calibri" w:cs="Times New Roman"/>
                <w:lang w:eastAsia="zh-TW"/>
              </w:rPr>
            </w:pPr>
            <w:r>
              <w:rPr>
                <w:rFonts w:ascii="Calibri" w:eastAsia="新細明體" w:hAnsi="Calibri" w:cs="Times New Roman"/>
                <w:i/>
                <w:iCs/>
                <w:lang w:eastAsia="zh-TW"/>
              </w:rPr>
              <w:t>“If I can do it, so can you. Start your K-pop journey today!”</w:t>
            </w:r>
          </w:p>
          <w:p w14:paraId="09269FFD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lastRenderedPageBreak/>
              <w:t>  Overlay text with a clear CTA:</w:t>
            </w:r>
          </w:p>
          <w:p w14:paraId="32841BE8" w14:textId="77777777" w:rsidR="003F39CE" w:rsidRDefault="00CE6E2B">
            <w:pPr>
              <w:numPr>
                <w:ilvl w:val="0"/>
                <w:numId w:val="4"/>
              </w:numPr>
              <w:rPr>
                <w:rFonts w:ascii="Calibri" w:eastAsia="新細明體" w:hAnsi="Calibri" w:cs="Times New Roman"/>
                <w:lang w:eastAsia="zh-TW"/>
              </w:rPr>
            </w:pPr>
            <w:r>
              <w:rPr>
                <w:rFonts w:ascii="Calibri" w:eastAsia="新細明體" w:hAnsi="Calibri" w:cs="Times New Roman"/>
                <w:i/>
                <w:iCs/>
                <w:lang w:eastAsia="zh-TW"/>
              </w:rPr>
              <w:t>“Train like an idol. Enroll now at [Website Link].”</w:t>
            </w:r>
          </w:p>
          <w:p w14:paraId="753820EE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"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Your K-pop journey starts with just one step. Don’t wait—join 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lang w:bidi="ar"/>
              </w:rPr>
              <w:t>The US Trainee’s Audition System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today!"</w:t>
            </w:r>
          </w:p>
        </w:tc>
      </w:tr>
    </w:tbl>
    <w:p w14:paraId="572233F9" w14:textId="77777777" w:rsidR="003F39CE" w:rsidRDefault="003F39CE">
      <w:pPr>
        <w:rPr>
          <w:rFonts w:eastAsia="新細明體"/>
          <w:lang w:eastAsia="zh-TW"/>
        </w:rPr>
      </w:pPr>
    </w:p>
    <w:p w14:paraId="5EC2BD46" w14:textId="77777777" w:rsidR="003F39CE" w:rsidRDefault="003F39CE">
      <w:pPr>
        <w:rPr>
          <w:rFonts w:eastAsia="新細明體"/>
          <w:lang w:eastAsia="zh-TW"/>
        </w:rPr>
      </w:pPr>
    </w:p>
    <w:p w14:paraId="21C525A9" w14:textId="77777777" w:rsidR="003F39CE" w:rsidRDefault="003F39CE">
      <w:pPr>
        <w:rPr>
          <w:rFonts w:eastAsia="新細明體"/>
          <w:lang w:eastAsia="zh-TW"/>
        </w:rPr>
      </w:pPr>
    </w:p>
    <w:p w14:paraId="21067488" w14:textId="77777777" w:rsidR="003F39CE" w:rsidRDefault="003F39CE">
      <w:pPr>
        <w:rPr>
          <w:rFonts w:eastAsia="新細明體"/>
          <w:lang w:eastAsia="zh-TW"/>
        </w:rPr>
      </w:pPr>
    </w:p>
    <w:p w14:paraId="0149A75C" w14:textId="77777777" w:rsidR="003F39CE" w:rsidRDefault="003F39CE">
      <w:pPr>
        <w:rPr>
          <w:rFonts w:eastAsia="新細明體"/>
          <w:lang w:eastAsia="zh-TW"/>
        </w:rPr>
      </w:pPr>
    </w:p>
    <w:p w14:paraId="66B9049F" w14:textId="77777777" w:rsidR="003F39CE" w:rsidRDefault="003F39CE">
      <w:pPr>
        <w:rPr>
          <w:rFonts w:eastAsia="新細明體"/>
          <w:lang w:eastAsia="zh-TW"/>
        </w:rPr>
      </w:pPr>
    </w:p>
    <w:p w14:paraId="0513CE2B" w14:textId="77777777" w:rsidR="003F39CE" w:rsidRDefault="003F39CE">
      <w:pPr>
        <w:rPr>
          <w:rFonts w:eastAsia="新細明體"/>
          <w:lang w:eastAsia="zh-TW"/>
        </w:rPr>
      </w:pPr>
    </w:p>
    <w:p w14:paraId="6ECE31CD" w14:textId="77777777" w:rsidR="003F39CE" w:rsidRDefault="003F39CE">
      <w:pPr>
        <w:rPr>
          <w:rFonts w:eastAsia="新細明體"/>
          <w:lang w:eastAsia="zh-TW"/>
        </w:rPr>
      </w:pPr>
    </w:p>
    <w:p w14:paraId="0D24BCD4" w14:textId="77777777" w:rsidR="003F39CE" w:rsidRDefault="003F39CE">
      <w:pPr>
        <w:rPr>
          <w:rFonts w:eastAsia="新細明體"/>
          <w:lang w:eastAsia="zh-TW"/>
        </w:rPr>
      </w:pPr>
    </w:p>
    <w:p w14:paraId="66C6FFC0" w14:textId="77777777" w:rsidR="003F39CE" w:rsidRDefault="003F39CE">
      <w:pPr>
        <w:rPr>
          <w:rFonts w:eastAsia="新細明體"/>
          <w:lang w:eastAsia="zh-TW"/>
        </w:rPr>
      </w:pPr>
    </w:p>
    <w:p w14:paraId="4C73CEF1" w14:textId="77777777" w:rsidR="003F39CE" w:rsidRDefault="00CE6E2B">
      <w:pPr>
        <w:rPr>
          <w:rFonts w:eastAsia="新細明體"/>
          <w:lang w:eastAsia="zh-TW"/>
        </w:rPr>
      </w:pPr>
      <w:r>
        <w:rPr>
          <w:rFonts w:eastAsia="新細明體" w:hint="eastAsia"/>
          <w:lang w:eastAsia="zh-TW"/>
        </w:rPr>
        <w:t>Ad2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3227"/>
        <w:gridCol w:w="12387"/>
      </w:tblGrid>
      <w:tr w:rsidR="003F39CE" w14:paraId="5FFBF59A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34FEA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hook</w:t>
            </w:r>
          </w:p>
        </w:tc>
        <w:tc>
          <w:tcPr>
            <w:tcW w:w="18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ACDCA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Dream of Being a K-Pop Trainee? Worried About Career Longevity and the Future?</w:t>
            </w:r>
          </w:p>
          <w:p w14:paraId="70E49C9E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Do you fear the competitive nature of the industry and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wonder how to secure a lasting career?</w:t>
            </w:r>
          </w:p>
          <w:p w14:paraId="1B95BB96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Are you uncertain about the future, unsure of the steps to take to achieve your dreams?</w:t>
            </w:r>
          </w:p>
          <w:p w14:paraId="3A250C6A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Have you encountered challenges in breaking into the industry, facing rejection and roadblocks along the way?</w:t>
            </w:r>
          </w:p>
        </w:tc>
      </w:tr>
      <w:tr w:rsidR="003F39CE" w14:paraId="232AAEF8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1204A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Authority</w:t>
            </w:r>
          </w:p>
        </w:tc>
        <w:tc>
          <w:tcPr>
            <w:tcW w:w="18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DA2ED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 xml:space="preserve">If 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you’re dreaming of a K-pop career, choosing the right program is crucial. In the world of K-pop, experience and expertise are everything. That’s why over 1,000 students have trusted CSR </w:t>
            </w:r>
            <w:proofErr w:type="spellStart"/>
            <w:r>
              <w:rPr>
                <w:rFonts w:ascii="Calibri" w:eastAsia="新細明體" w:hAnsi="Calibri" w:cs="Times New Roman"/>
                <w:lang w:eastAsia="zh-TW" w:bidi="ar"/>
              </w:rPr>
              <w:t>Kpop</w:t>
            </w:r>
            <w:proofErr w:type="spellEnd"/>
            <w:r>
              <w:rPr>
                <w:rFonts w:ascii="Calibri" w:eastAsia="新細明體" w:hAnsi="Calibri" w:cs="Times New Roman"/>
                <w:lang w:eastAsia="zh-TW" w:bidi="ar"/>
              </w:rPr>
              <w:t xml:space="preserve"> Online Course to guide them on their path to success.</w:t>
            </w:r>
          </w:p>
        </w:tc>
      </w:tr>
      <w:tr w:rsidR="003F39CE" w14:paraId="21E10D98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E7A7F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 xml:space="preserve">Value </w:t>
            </w:r>
          </w:p>
        </w:tc>
        <w:tc>
          <w:tcPr>
            <w:tcW w:w="18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4AA26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Ser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ious about a K-pop career? CSR </w:t>
            </w:r>
            <w:proofErr w:type="spellStart"/>
            <w:r>
              <w:rPr>
                <w:rFonts w:ascii="Calibri" w:eastAsia="新細明體" w:hAnsi="Calibri" w:cs="Times New Roman"/>
                <w:lang w:eastAsia="zh-TW" w:bidi="ar"/>
              </w:rPr>
              <w:t>Kpop</w:t>
            </w:r>
            <w:proofErr w:type="spellEnd"/>
            <w:r>
              <w:rPr>
                <w:rFonts w:ascii="Calibri" w:eastAsia="新細明體" w:hAnsi="Calibri" w:cs="Times New Roman"/>
                <w:lang w:eastAsia="zh-TW" w:bidi="ar"/>
              </w:rPr>
              <w:t xml:space="preserve"> Online Course offers everything you need: </w:t>
            </w:r>
            <w:r>
              <w:rPr>
                <w:rFonts w:ascii="Calibri" w:eastAsia="新細明體" w:hAnsi="Calibri" w:cs="Calibri"/>
                <w:lang w:eastAsia="zh-TW" w:bidi="ar"/>
              </w:rPr>
              <w:t>🎓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Expert Training - Learn the skills that agencies are looking for. </w:t>
            </w:r>
            <w:r>
              <w:rPr>
                <w:rFonts w:ascii="Calibri" w:eastAsia="新細明體" w:hAnsi="Calibri" w:cs="Calibri"/>
                <w:lang w:eastAsia="zh-TW" w:bidi="ar"/>
              </w:rPr>
              <w:t>📈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Career Development - Get the tools to build a sustainable career. </w:t>
            </w:r>
            <w:r>
              <w:rPr>
                <w:rFonts w:ascii="Calibri" w:eastAsia="新細明體" w:hAnsi="Calibri" w:cs="Calibri"/>
                <w:lang w:eastAsia="zh-TW" w:bidi="ar"/>
              </w:rPr>
              <w:t>💪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Personal Growth - Boost your confiden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ce and resilience. </w:t>
            </w:r>
            <w:r>
              <w:rPr>
                <w:rFonts w:ascii="Calibri" w:eastAsia="新細明體" w:hAnsi="Calibri" w:cs="Calibri"/>
                <w:lang w:eastAsia="zh-TW" w:bidi="ar"/>
              </w:rPr>
              <w:t>💬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Ongoing Support - Get guidance from industry pros and connect with other trainees. - Guidance from experienced coach who know the industry.</w:t>
            </w:r>
          </w:p>
        </w:tc>
      </w:tr>
      <w:tr w:rsidR="003F39CE" w14:paraId="1C4924D4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C2DAF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 xml:space="preserve">Execute </w:t>
            </w:r>
          </w:p>
        </w:tc>
        <w:tc>
          <w:tcPr>
            <w:tcW w:w="18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3AD6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 xml:space="preserve">Enroll in 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lang w:bidi="ar"/>
              </w:rPr>
              <w:t>The US Trainee’s Audition System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- Just click "Join Now" and sign up.</w:t>
            </w:r>
          </w:p>
          <w:p w14:paraId="1FE48791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Star</w:t>
            </w:r>
            <w:r>
              <w:rPr>
                <w:rFonts w:ascii="Calibri" w:eastAsia="新細明體" w:hAnsi="Calibri" w:cs="Times New Roman"/>
                <w:lang w:eastAsia="zh-TW" w:bidi="ar"/>
              </w:rPr>
              <w:t>t Learning Immediately - Gain lifetime access to exclusive training and career development tools.</w:t>
            </w:r>
          </w:p>
          <w:p w14:paraId="6C8A34FE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Begin Your Journey - Get the skills and support you need to stand out in auditions.</w:t>
            </w:r>
          </w:p>
          <w:p w14:paraId="47572CC5" w14:textId="77777777" w:rsidR="003F39CE" w:rsidRDefault="00CE6E2B">
            <w:pPr>
              <w:rPr>
                <w:rFonts w:eastAsia="新細明體"/>
                <w:lang w:eastAsia="zh-TW"/>
              </w:rPr>
            </w:pPr>
            <w:r>
              <w:rPr>
                <w:rFonts w:ascii="Calibri" w:eastAsia="新細明體" w:hAnsi="Calibri" w:cs="Times New Roman"/>
                <w:lang w:eastAsia="zh-TW" w:bidi="ar"/>
              </w:rPr>
              <w:t>Don’t let your dream stay a dream. Every moment you wait, others are getti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ng ahead. Join </w:t>
            </w:r>
            <w:r>
              <w:rPr>
                <w:rFonts w:ascii="Times New Roman" w:eastAsia="SimSun" w:hAnsi="Times New Roman" w:cs="Times New Roman"/>
                <w:i/>
                <w:iCs/>
                <w:sz w:val="24"/>
                <w:lang w:bidi="ar"/>
              </w:rPr>
              <w:t>The US Trainee’s Audition System</w:t>
            </w:r>
            <w:r>
              <w:rPr>
                <w:rFonts w:ascii="Calibri" w:eastAsia="新細明體" w:hAnsi="Calibri" w:cs="Times New Roman"/>
                <w:lang w:eastAsia="zh-TW" w:bidi="ar"/>
              </w:rPr>
              <w:t xml:space="preserve"> today and start making real progress toward your K-pop career! </w:t>
            </w:r>
            <w:r>
              <w:rPr>
                <w:rFonts w:ascii="Calibri" w:eastAsia="新細明體" w:hAnsi="Calibri" w:cs="Calibri"/>
                <w:lang w:eastAsia="zh-TW" w:bidi="ar"/>
              </w:rPr>
              <w:t>🌠</w:t>
            </w:r>
          </w:p>
        </w:tc>
      </w:tr>
    </w:tbl>
    <w:p w14:paraId="020CADC8" w14:textId="77777777" w:rsidR="003F39CE" w:rsidRDefault="003F39CE">
      <w:pPr>
        <w:rPr>
          <w:rFonts w:eastAsia="新細明體"/>
          <w:lang w:eastAsia="zh-TW"/>
        </w:rPr>
      </w:pPr>
    </w:p>
    <w:p w14:paraId="56C3F2B8" w14:textId="77777777" w:rsidR="003F39CE" w:rsidRDefault="003F39CE">
      <w:pPr>
        <w:rPr>
          <w:rFonts w:eastAsia="新細明體"/>
          <w:lang w:eastAsia="zh-TW"/>
        </w:rPr>
      </w:pPr>
    </w:p>
    <w:p w14:paraId="5DF6071E" w14:textId="0EDB48F8" w:rsidR="003F39CE" w:rsidRDefault="00CE6E2B">
      <w:pPr>
        <w:rPr>
          <w:rFonts w:eastAsia="新細明體"/>
          <w:lang w:eastAsia="zh-TW"/>
        </w:rPr>
      </w:pPr>
      <w:r>
        <w:rPr>
          <w:rFonts w:eastAsia="新細明體" w:hint="eastAsia"/>
          <w:lang w:eastAsia="zh-TW"/>
        </w:rPr>
        <w:t>Ad 3</w:t>
      </w:r>
      <w:r w:rsidR="00AA00D9">
        <w:rPr>
          <w:rFonts w:eastAsia="新細明體" w:hint="eastAsia"/>
          <w:lang w:eastAsia="zh-TW"/>
        </w:rPr>
        <w:t xml:space="preserve"> </w:t>
      </w:r>
    </w:p>
    <w:p w14:paraId="349B21B9" w14:textId="77777777" w:rsidR="003F39CE" w:rsidRDefault="003F39CE">
      <w:pPr>
        <w:rPr>
          <w:rFonts w:eastAsia="新細明體"/>
          <w:lang w:eastAsia="zh-TW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430"/>
        <w:gridCol w:w="2609"/>
        <w:gridCol w:w="2637"/>
        <w:gridCol w:w="2497"/>
        <w:gridCol w:w="2907"/>
        <w:gridCol w:w="2534"/>
      </w:tblGrid>
      <w:tr w:rsidR="003F39CE" w14:paraId="68191431" w14:textId="77777777"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AFEF8" w14:textId="77777777" w:rsidR="003F39CE" w:rsidRDefault="00CE6E2B">
            <w:pPr>
              <w:widowControl/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t>"Ever wondered what it takes to leave your own contrail?"</w:t>
            </w:r>
          </w:p>
          <w:p w14:paraId="53389479" w14:textId="77777777" w:rsidR="003F39CE" w:rsidRDefault="00CE6E2B">
            <w:pPr>
              <w:widowControl/>
              <w:numPr>
                <w:ilvl w:val="0"/>
                <w:numId w:val="5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Jet flying overhead, white contrail across the blue sky</w:t>
            </w:r>
          </w:p>
          <w:p w14:paraId="6A46DF19" w14:textId="77777777" w:rsidR="003F39CE" w:rsidRDefault="00CE6E2B">
            <w:pPr>
              <w:widowControl/>
              <w:numPr>
                <w:ilvl w:val="0"/>
                <w:numId w:val="5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Cut to girl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watching from her rooftop</w:t>
            </w:r>
          </w:p>
          <w:p w14:paraId="363B54FE" w14:textId="77777777" w:rsidR="003F39CE" w:rsidRDefault="00CE6E2B">
            <w:pPr>
              <w:widowControl/>
              <w:numPr>
                <w:ilvl w:val="0"/>
                <w:numId w:val="5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Zoom into her eyes filled with longing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/>
              </w:rPr>
              <w:t>Text Overlay: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/>
              </w:rPr>
              <w:t>“Why just watch others fly?”</w:t>
            </w:r>
          </w:p>
          <w:p w14:paraId="62218EC2" w14:textId="77777777" w:rsidR="003F39CE" w:rsidRDefault="003F39CE">
            <w:pPr>
              <w:widowControl/>
              <w:spacing w:beforeAutospacing="1" w:afterAutospacing="1"/>
              <w:jc w:val="left"/>
              <w:rPr>
                <w:rFonts w:eastAsia="新細明體"/>
                <w:lang w:eastAsia="zh-TW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EF1A" w14:textId="77777777" w:rsidR="003F39CE" w:rsidRDefault="00CE6E2B">
            <w:pPr>
              <w:widowControl/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t>"You love idols… but your dreams stay grounded."</w:t>
            </w:r>
          </w:p>
          <w:p w14:paraId="2E76E63B" w14:textId="77777777" w:rsidR="003F39CE" w:rsidRDefault="00CE6E2B">
            <w:pPr>
              <w:widowControl/>
              <w:numPr>
                <w:ilvl w:val="0"/>
                <w:numId w:val="6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Fan lying in bed scrolling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fancams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, cluttered desk behind her</w:t>
            </w:r>
          </w:p>
          <w:p w14:paraId="05B4B62B" w14:textId="77777777" w:rsidR="003F39CE" w:rsidRDefault="00CE6E2B">
            <w:pPr>
              <w:widowControl/>
              <w:numPr>
                <w:ilvl w:val="0"/>
                <w:numId w:val="6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Watches an idol’s transformation sto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ry — whispers “wish I had that”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/>
              </w:rPr>
              <w:t>Text Overlay: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/>
              </w:rPr>
              <w:t>“Dreams delayed. Confidence lost.”</w:t>
            </w:r>
          </w:p>
          <w:p w14:paraId="56B014FE" w14:textId="77777777" w:rsidR="003F39CE" w:rsidRDefault="003F39CE">
            <w:pPr>
              <w:widowControl/>
              <w:spacing w:beforeAutospacing="1" w:afterAutospacing="1"/>
              <w:jc w:val="left"/>
              <w:rPr>
                <w:rFonts w:eastAsia="新細明體"/>
                <w:lang w:eastAsia="zh-TW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D9B2" w14:textId="77777777" w:rsidR="003F39CE" w:rsidRDefault="00CE6E2B">
            <w:pPr>
              <w:widowControl/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t xml:space="preserve">"Every day passes… and the sky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t>stays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t xml:space="preserve"> empty."</w:t>
            </w:r>
          </w:p>
          <w:p w14:paraId="6C192649" w14:textId="77777777" w:rsidR="003F39CE" w:rsidRDefault="00CE6E2B">
            <w:pPr>
              <w:widowControl/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>🎥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 xml:space="preserve"> Scene:</w:t>
            </w:r>
          </w:p>
          <w:p w14:paraId="24688D1E" w14:textId="77777777" w:rsidR="003F39CE" w:rsidRDefault="00CE6E2B">
            <w:pPr>
              <w:widowControl/>
              <w:numPr>
                <w:ilvl w:val="0"/>
                <w:numId w:val="7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Calendar pages flipping</w:t>
            </w:r>
          </w:p>
          <w:p w14:paraId="69C84E49" w14:textId="77777777" w:rsidR="003F39CE" w:rsidRDefault="00CE6E2B">
            <w:pPr>
              <w:widowControl/>
              <w:numPr>
                <w:ilvl w:val="0"/>
                <w:numId w:val="7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She sees classmates progress, auditions passing her by</w:t>
            </w:r>
          </w:p>
          <w:p w14:paraId="774BF6AD" w14:textId="77777777" w:rsidR="003F39CE" w:rsidRDefault="00CE6E2B">
            <w:pPr>
              <w:widowControl/>
              <w:numPr>
                <w:ilvl w:val="0"/>
                <w:numId w:val="7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FOMO creeps in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/>
              </w:rPr>
              <w:t>Text Overlay: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/>
              </w:rPr>
              <w:t>“Your story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/>
              </w:rPr>
              <w:t xml:space="preserve"> deserves a takeoff.”</w:t>
            </w:r>
          </w:p>
          <w:p w14:paraId="226FEF34" w14:textId="77777777" w:rsidR="003F39CE" w:rsidRDefault="003F39CE">
            <w:pPr>
              <w:widowControl/>
              <w:spacing w:beforeAutospacing="1" w:afterAutospacing="1"/>
              <w:jc w:val="left"/>
              <w:rPr>
                <w:rFonts w:eastAsia="新細明體"/>
                <w:lang w:eastAsia="zh-TW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3069" w14:textId="77777777" w:rsidR="003F39CE" w:rsidRDefault="00CE6E2B">
            <w:pPr>
              <w:widowControl/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t>"Then she found Index. A course not for fans—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br/>
              <w:t>but for future idols."</w:t>
            </w:r>
          </w:p>
          <w:p w14:paraId="44D01811" w14:textId="77777777" w:rsidR="003F39CE" w:rsidRDefault="00CE6E2B">
            <w:pPr>
              <w:widowControl/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>🎥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 xml:space="preserve"> Scene:</w:t>
            </w:r>
          </w:p>
          <w:p w14:paraId="4A587707" w14:textId="77777777" w:rsidR="003F39CE" w:rsidRDefault="00CE6E2B">
            <w:pPr>
              <w:widowControl/>
              <w:numPr>
                <w:ilvl w:val="0"/>
                <w:numId w:val="8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DMs from a friend: “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🔥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 Try Index. It’s what changed my game.”</w:t>
            </w:r>
          </w:p>
          <w:p w14:paraId="4D9BA9C7" w14:textId="77777777" w:rsidR="003F39CE" w:rsidRDefault="00CE6E2B">
            <w:pPr>
              <w:widowControl/>
              <w:numPr>
                <w:ilvl w:val="0"/>
                <w:numId w:val="8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Scrolls the Index page: “Clarity, Creator Mindset, Mastery Modules”</w:t>
            </w:r>
          </w:p>
          <w:p w14:paraId="2532A471" w14:textId="77777777" w:rsidR="003F39CE" w:rsidRDefault="00CE6E2B">
            <w:pPr>
              <w:widowControl/>
              <w:numPr>
                <w:ilvl w:val="0"/>
                <w:numId w:val="8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Clicks “Start Now”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/>
              </w:rPr>
              <w:t xml:space="preserve">Text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/>
              </w:rPr>
              <w:t>Overlay: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/>
              </w:rPr>
              <w:t>“Built for growth. Fueled by dreams.”</w:t>
            </w:r>
          </w:p>
          <w:p w14:paraId="310C8AFA" w14:textId="77777777" w:rsidR="003F39CE" w:rsidRDefault="00CE6E2B">
            <w:pPr>
              <w:widowControl/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>🎯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 xml:space="preserve"> Emotional Tone: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 w:bidi="ar"/>
              </w:rPr>
              <w:t xml:space="preserve"> Hope, intrigue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 w:bidi="ar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>🎵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 xml:space="preserve"> Music Shift: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 w:bidi="ar"/>
              </w:rPr>
              <w:t xml:space="preserve"> Beat builds like a takeoff</w:t>
            </w:r>
          </w:p>
          <w:p w14:paraId="63F20FFD" w14:textId="77777777" w:rsidR="003F39CE" w:rsidRDefault="003F39CE">
            <w:pPr>
              <w:rPr>
                <w:rFonts w:eastAsia="新細明體"/>
                <w:lang w:eastAsia="zh-TW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9D45D" w14:textId="77777777" w:rsidR="003F39CE" w:rsidRDefault="00CE6E2B">
            <w:pPr>
              <w:widowControl/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t>"Each step was lift-off.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br/>
              <w:t>She rose faster than self-doubt could catch her.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br/>
              <w:t>Left contrails of confidence.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br/>
              <w:t xml:space="preserve">Owned her path with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t>autonomy.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br/>
              <w:t>And mastered skills idols spend years chasing."</w:t>
            </w:r>
          </w:p>
          <w:p w14:paraId="56703BBD" w14:textId="77777777" w:rsidR="003F39CE" w:rsidRDefault="00CE6E2B">
            <w:pPr>
              <w:widowControl/>
              <w:numPr>
                <w:ilvl w:val="0"/>
                <w:numId w:val="9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📈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/>
              </w:rPr>
              <w:t>Rapid Rise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: Checklist marked “confidence, clarity, camera-ready”</w:t>
            </w:r>
          </w:p>
          <w:p w14:paraId="714668B0" w14:textId="77777777" w:rsidR="003F39CE" w:rsidRDefault="00CE6E2B">
            <w:pPr>
              <w:widowControl/>
              <w:numPr>
                <w:ilvl w:val="0"/>
                <w:numId w:val="9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/>
              </w:rPr>
              <w:t>Unlimited Autonomy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: She scripts, edits, shares ideas at her own time</w:t>
            </w:r>
          </w:p>
          <w:p w14:paraId="326A85D2" w14:textId="77777777" w:rsidR="003F39CE" w:rsidRDefault="00CE6E2B">
            <w:pPr>
              <w:widowControl/>
              <w:numPr>
                <w:ilvl w:val="0"/>
                <w:numId w:val="9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⚡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/>
              </w:rPr>
              <w:t>Accelerated Mastery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: She hosts, collaborates, and auditi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ons</w:t>
            </w:r>
          </w:p>
          <w:p w14:paraId="41EF4525" w14:textId="77777777" w:rsidR="003F39CE" w:rsidRDefault="00CE6E2B">
            <w:pPr>
              <w:widowControl/>
              <w:numPr>
                <w:ilvl w:val="0"/>
                <w:numId w:val="9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Aerial shot: HER walking with a visible contrail effect behind her as a visual metaphor of her progress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/>
              </w:rPr>
              <w:t>Text Overlay:</w:t>
            </w:r>
          </w:p>
          <w:p w14:paraId="5CA9E8A8" w14:textId="77777777" w:rsidR="003F39CE" w:rsidRDefault="00CE6E2B">
            <w:pPr>
              <w:widowControl/>
              <w:numPr>
                <w:ilvl w:val="0"/>
                <w:numId w:val="9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“Rapid Rise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”</w:t>
            </w:r>
          </w:p>
          <w:p w14:paraId="6646A19B" w14:textId="77777777" w:rsidR="003F39CE" w:rsidRDefault="00CE6E2B">
            <w:pPr>
              <w:widowControl/>
              <w:numPr>
                <w:ilvl w:val="0"/>
                <w:numId w:val="9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“Unlimited Autonomy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”</w:t>
            </w:r>
          </w:p>
          <w:p w14:paraId="22BFEF05" w14:textId="77777777" w:rsidR="003F39CE" w:rsidRDefault="00CE6E2B">
            <w:pPr>
              <w:widowControl/>
              <w:numPr>
                <w:ilvl w:val="0"/>
                <w:numId w:val="9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“Accelerated Mastery ⚡”</w:t>
            </w:r>
          </w:p>
          <w:p w14:paraId="4272C169" w14:textId="77777777" w:rsidR="003F39CE" w:rsidRDefault="00CE6E2B">
            <w:pPr>
              <w:widowControl/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>🎯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 xml:space="preserve"> Emotional Impact: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 w:bidi="ar"/>
              </w:rPr>
              <w:t xml:space="preserve"> Empowerment, transformation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 w:bidi="ar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>🎵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 xml:space="preserve"> Music Climax: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 w:bidi="ar"/>
              </w:rPr>
              <w:t xml:space="preserve"> Cinematic pop drop with light synth</w:t>
            </w:r>
          </w:p>
          <w:p w14:paraId="41F0B91A" w14:textId="77777777" w:rsidR="003F39CE" w:rsidRDefault="003F39CE">
            <w:pPr>
              <w:rPr>
                <w:rFonts w:eastAsia="新細明體"/>
                <w:lang w:eastAsia="zh-TW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21B7" w14:textId="77777777" w:rsidR="003F39CE" w:rsidRDefault="00CE6E2B">
            <w:pPr>
              <w:widowControl/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t>"You were never meant to just watch from the ground.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br/>
              <w:t>Join Index.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 w:bidi="ar"/>
              </w:rPr>
              <w:br/>
              <w:t>And leave your own contrail."</w:t>
            </w:r>
          </w:p>
          <w:p w14:paraId="037B263E" w14:textId="77777777" w:rsidR="003F39CE" w:rsidRDefault="00CE6E2B">
            <w:pPr>
              <w:widowControl/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>🎥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 w:bidi="ar"/>
              </w:rPr>
              <w:t xml:space="preserve"> Scene:</w:t>
            </w:r>
          </w:p>
          <w:p w14:paraId="5115D957" w14:textId="77777777" w:rsidR="003F39CE" w:rsidRDefault="00CE6E2B">
            <w:pPr>
              <w:widowControl/>
              <w:numPr>
                <w:ilvl w:val="0"/>
                <w:numId w:val="10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She uploads her first video, smiles with pride</w:t>
            </w:r>
          </w:p>
          <w:p w14:paraId="3D860335" w14:textId="77777777" w:rsidR="003F39CE" w:rsidRDefault="00CE6E2B">
            <w:pPr>
              <w:widowControl/>
              <w:numPr>
                <w:ilvl w:val="0"/>
                <w:numId w:val="10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Friends cheer her on</w:t>
            </w:r>
          </w:p>
          <w:p w14:paraId="68EE3969" w14:textId="77777777" w:rsidR="003F39CE" w:rsidRDefault="00CE6E2B">
            <w:pPr>
              <w:widowControl/>
              <w:numPr>
                <w:ilvl w:val="0"/>
                <w:numId w:val="10"/>
              </w:numPr>
              <w:spacing w:beforeAutospacing="1" w:afterAutospacing="1"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Final scene: Her walking confidently toward a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 bright future sky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TW"/>
              </w:rPr>
              <w:t>Text Overlay CTA: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💬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/>
              </w:rPr>
              <w:t>“Start Your Rise – Enroll Now”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br/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>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eastAsia="zh-TW"/>
              </w:rPr>
              <w:t>Index – Where Fans Become Icons</w:t>
            </w:r>
          </w:p>
          <w:p w14:paraId="31706E6E" w14:textId="77777777" w:rsidR="003F39CE" w:rsidRDefault="003F39CE">
            <w:pPr>
              <w:rPr>
                <w:rFonts w:eastAsia="新細明體"/>
                <w:lang w:eastAsia="zh-TW"/>
              </w:rPr>
            </w:pPr>
          </w:p>
        </w:tc>
      </w:tr>
    </w:tbl>
    <w:p w14:paraId="2C5F55B1" w14:textId="77777777" w:rsidR="003F39CE" w:rsidRDefault="003F39CE">
      <w:pPr>
        <w:rPr>
          <w:rFonts w:eastAsia="新細明體"/>
          <w:lang w:eastAsia="zh-TW"/>
        </w:rPr>
      </w:pPr>
    </w:p>
    <w:p w14:paraId="709F1737" w14:textId="77777777" w:rsidR="003F39CE" w:rsidRDefault="003F39CE">
      <w:pPr>
        <w:rPr>
          <w:rFonts w:eastAsia="新細明體"/>
          <w:lang w:eastAsia="zh-TW"/>
        </w:rPr>
      </w:pPr>
    </w:p>
    <w:p w14:paraId="150C192F" w14:textId="77777777" w:rsidR="003F39CE" w:rsidRDefault="003F39CE">
      <w:pPr>
        <w:rPr>
          <w:rFonts w:eastAsia="新細明體"/>
          <w:lang w:eastAsia="zh-TW"/>
        </w:rPr>
      </w:pPr>
    </w:p>
    <w:p w14:paraId="5470537A" w14:textId="77777777" w:rsidR="003F39CE" w:rsidRDefault="00CE6E2B">
      <w:pPr>
        <w:pStyle w:val="Web"/>
        <w:widowControl/>
      </w:pPr>
      <w:r>
        <w:t xml:space="preserve">create a video ads for 45 seconds ads 1 tie to ads structure (storytelling) of the first 1–3 seconds need sharper contrast (e.g., countdown </w:t>
      </w:r>
      <w:r>
        <w:t xml:space="preserve">timer, “90% of Americans fail…” text flash, or judge’s scoring sheet visual). </w:t>
      </w:r>
      <w:proofErr w:type="gramStart"/>
      <w:r>
        <w:t>raise</w:t>
      </w:r>
      <w:proofErr w:type="gramEnd"/>
      <w:r>
        <w:t xml:space="preserve"> </w:t>
      </w:r>
      <w:proofErr w:type="spellStart"/>
      <w:r>
        <w:t>problem,agitate</w:t>
      </w:r>
      <w:proofErr w:type="spellEnd"/>
      <w:r>
        <w:t xml:space="preserve"> </w:t>
      </w:r>
      <w:proofErr w:type="spellStart"/>
      <w:r>
        <w:t>problem,provide</w:t>
      </w:r>
      <w:proofErr w:type="spellEnd"/>
      <w:r>
        <w:t xml:space="preserve"> solution</w:t>
      </w:r>
    </w:p>
    <w:p w14:paraId="26C7126D" w14:textId="77777777" w:rsidR="003F39CE" w:rsidRDefault="00CE6E2B">
      <w:pPr>
        <w:pStyle w:val="Web"/>
        <w:widowControl/>
      </w:pPr>
      <w:r>
        <w:t>Call-to-action visibility – In some videos, the CTA is only verbal or late. Overlay persistent on-screen CTAs (“Take the Free Readi</w:t>
      </w:r>
      <w:r>
        <w:t xml:space="preserve">ness Quiz”) from the start to boost click-through. </w:t>
      </w:r>
    </w:p>
    <w:p w14:paraId="7DB1C24A" w14:textId="0628ED35" w:rsidR="003F39CE" w:rsidRDefault="00CE6E2B">
      <w:pPr>
        <w:pStyle w:val="Web"/>
        <w:widowControl/>
      </w:pPr>
      <w:r>
        <w:t>Music energy alignment – Consider using upbeat K-pop instrumental loops to match the aspirational theme; current audio feels slightly slower for this audience. 45 seconds ad2 tie to ads structure (</w:t>
      </w:r>
      <w:bookmarkStart w:id="0" w:name="_GoBack"/>
      <w:proofErr w:type="spellStart"/>
      <w:r>
        <w:t>Hook</w:t>
      </w:r>
      <w:proofErr w:type="gramStart"/>
      <w:r>
        <w:t>,Au</w:t>
      </w:r>
      <w:r>
        <w:t>thority,Value,E</w:t>
      </w:r>
      <w:r w:rsidR="00AA00D9">
        <w:rPr>
          <w:rFonts w:eastAsia="新細明體" w:hint="eastAsia"/>
          <w:lang w:eastAsia="zh-TW"/>
        </w:rPr>
        <w:t>xecutive</w:t>
      </w:r>
      <w:bookmarkEnd w:id="0"/>
      <w:proofErr w:type="spellEnd"/>
      <w:proofErr w:type="gramEnd"/>
      <w:r>
        <w:t xml:space="preserve">) of the first 1–3 seconds need sharper contrast (e.g., countdown timer, “90% of Americans fail…” text flash, or judge’s scoring sheet visual). </w:t>
      </w:r>
      <w:proofErr w:type="gramStart"/>
      <w:r>
        <w:t>raise</w:t>
      </w:r>
      <w:proofErr w:type="gramEnd"/>
      <w:r>
        <w:t xml:space="preserve"> </w:t>
      </w:r>
      <w:proofErr w:type="spellStart"/>
      <w:r>
        <w:t>problem,agitate</w:t>
      </w:r>
      <w:proofErr w:type="spellEnd"/>
      <w:r>
        <w:t xml:space="preserve"> </w:t>
      </w:r>
      <w:proofErr w:type="spellStart"/>
      <w:r>
        <w:t>problem,provide</w:t>
      </w:r>
      <w:proofErr w:type="spellEnd"/>
      <w:r>
        <w:t xml:space="preserve"> solution</w:t>
      </w:r>
    </w:p>
    <w:p w14:paraId="6DD1A4D9" w14:textId="77777777" w:rsidR="003F39CE" w:rsidRDefault="00CE6E2B">
      <w:pPr>
        <w:pStyle w:val="Web"/>
        <w:widowControl/>
      </w:pPr>
      <w:r>
        <w:t>Call-to-action visibility – In some video</w:t>
      </w:r>
      <w:r>
        <w:t xml:space="preserve">s, the CTA is only verbal or late. Overlay persistent on-screen CTAs (“Take the Free Readiness Quiz”) from the start to boost click-through. </w:t>
      </w:r>
    </w:p>
    <w:p w14:paraId="2CAE552E" w14:textId="77777777" w:rsidR="003F39CE" w:rsidRDefault="00CE6E2B">
      <w:pPr>
        <w:pStyle w:val="Web"/>
        <w:widowControl/>
      </w:pPr>
      <w:r>
        <w:t>Music energy alignment – Consider using upbeat K-pop instrumental loops to match the aspirational theme; current a</w:t>
      </w:r>
      <w:r>
        <w:t xml:space="preserve">udio feels slightly slower for this audience. 45 seconds ad3 tie to ads structure (Unique selling preposition-rapid </w:t>
      </w:r>
      <w:proofErr w:type="spellStart"/>
      <w:r>
        <w:t>rise,unlimited</w:t>
      </w:r>
      <w:proofErr w:type="spellEnd"/>
      <w:r>
        <w:t xml:space="preserve"> </w:t>
      </w:r>
      <w:proofErr w:type="spellStart"/>
      <w:r>
        <w:t>autonomy,accelerate</w:t>
      </w:r>
      <w:proofErr w:type="spellEnd"/>
      <w:r>
        <w:t xml:space="preserve"> mastery) of the first 1–3 seconds need sharper contrast (e.g., countdown timer, “90% of Americans fail…” </w:t>
      </w:r>
      <w:r>
        <w:t xml:space="preserve">text flash, or judge’s scoring sheet visual). </w:t>
      </w:r>
      <w:proofErr w:type="gramStart"/>
      <w:r>
        <w:t>raise</w:t>
      </w:r>
      <w:proofErr w:type="gramEnd"/>
      <w:r>
        <w:t xml:space="preserve"> </w:t>
      </w:r>
      <w:proofErr w:type="spellStart"/>
      <w:r>
        <w:t>problem,agitate</w:t>
      </w:r>
      <w:proofErr w:type="spellEnd"/>
      <w:r>
        <w:t xml:space="preserve"> </w:t>
      </w:r>
      <w:proofErr w:type="spellStart"/>
      <w:r>
        <w:t>problem,provide</w:t>
      </w:r>
      <w:proofErr w:type="spellEnd"/>
      <w:r>
        <w:t xml:space="preserve"> solution</w:t>
      </w:r>
    </w:p>
    <w:p w14:paraId="239F35ED" w14:textId="77777777" w:rsidR="003F39CE" w:rsidRDefault="00CE6E2B">
      <w:pPr>
        <w:pStyle w:val="Web"/>
        <w:widowControl/>
      </w:pPr>
      <w:r>
        <w:t>Call-to-action visibility – In some videos, the CTA is only verbal or late. Overlay persistent on-screen CTAs (“Take the Free Readiness Quiz”) from the start to bo</w:t>
      </w:r>
      <w:r>
        <w:t xml:space="preserve">ost click-through. </w:t>
      </w:r>
    </w:p>
    <w:p w14:paraId="039B5A0E" w14:textId="77777777" w:rsidR="003F39CE" w:rsidRDefault="00CE6E2B">
      <w:pPr>
        <w:pStyle w:val="Web"/>
        <w:widowControl/>
      </w:pPr>
      <w:r>
        <w:t xml:space="preserve">Music energy alignment – Consider using upbeat K-pop instrumental loops to match the aspirational theme; current audio feels slightly slower for this audience. </w:t>
      </w:r>
    </w:p>
    <w:p w14:paraId="77BAB97B" w14:textId="77777777" w:rsidR="003F39CE" w:rsidRDefault="003F39CE">
      <w:pPr>
        <w:rPr>
          <w:rFonts w:eastAsia="新細明體"/>
          <w:lang w:eastAsia="zh-TW"/>
        </w:rPr>
      </w:pPr>
    </w:p>
    <w:sectPr w:rsidR="003F39CE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A9A27" w14:textId="77777777" w:rsidR="00CE6E2B" w:rsidRDefault="00CE6E2B" w:rsidP="00AA00D9">
      <w:r>
        <w:separator/>
      </w:r>
    </w:p>
  </w:endnote>
  <w:endnote w:type="continuationSeparator" w:id="0">
    <w:p w14:paraId="1E6C2375" w14:textId="77777777" w:rsidR="00CE6E2B" w:rsidRDefault="00CE6E2B" w:rsidP="00AA0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D79138" w14:textId="77777777" w:rsidR="00CE6E2B" w:rsidRDefault="00CE6E2B" w:rsidP="00AA00D9">
      <w:r>
        <w:separator/>
      </w:r>
    </w:p>
  </w:footnote>
  <w:footnote w:type="continuationSeparator" w:id="0">
    <w:p w14:paraId="6C5606DE" w14:textId="77777777" w:rsidR="00CE6E2B" w:rsidRDefault="00CE6E2B" w:rsidP="00AA0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615A29"/>
    <w:multiLevelType w:val="multilevel"/>
    <w:tmpl w:val="81615A2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8D0E9310"/>
    <w:multiLevelType w:val="multilevel"/>
    <w:tmpl w:val="8D0E93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B4DC4311"/>
    <w:multiLevelType w:val="multilevel"/>
    <w:tmpl w:val="B4DC431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B8760A7A"/>
    <w:multiLevelType w:val="multilevel"/>
    <w:tmpl w:val="B8760A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BC03BD8C"/>
    <w:multiLevelType w:val="multilevel"/>
    <w:tmpl w:val="BC03BD8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D712D36F"/>
    <w:multiLevelType w:val="multilevel"/>
    <w:tmpl w:val="D712D36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16ED02DB"/>
    <w:multiLevelType w:val="multilevel"/>
    <w:tmpl w:val="16ED02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255D0188"/>
    <w:multiLevelType w:val="multilevel"/>
    <w:tmpl w:val="255D018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2D3DA5E3"/>
    <w:multiLevelType w:val="multilevel"/>
    <w:tmpl w:val="2D3DA5E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453E4050"/>
    <w:multiLevelType w:val="multilevel"/>
    <w:tmpl w:val="453E405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8"/>
  </w:num>
  <w:num w:numId="8">
    <w:abstractNumId w:val="3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6B7309"/>
    <w:rsid w:val="003F39CE"/>
    <w:rsid w:val="00AA00D9"/>
    <w:rsid w:val="00C262DD"/>
    <w:rsid w:val="00CE6E2B"/>
    <w:rsid w:val="496B7309"/>
    <w:rsid w:val="5C7A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1">
    <w:name w:val="表格內文1"/>
    <w:basedOn w:val="a1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表格格線1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styleId="a3">
    <w:name w:val="header"/>
    <w:basedOn w:val="a"/>
    <w:link w:val="a4"/>
    <w:rsid w:val="00AA0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AA00D9"/>
    <w:rPr>
      <w:rFonts w:asciiTheme="minorHAnsi" w:eastAsiaTheme="minorEastAsia" w:hAnsiTheme="minorHAnsi" w:cstheme="minorBidi"/>
      <w:kern w:val="2"/>
      <w:lang w:eastAsia="zh-CN"/>
    </w:rPr>
  </w:style>
  <w:style w:type="paragraph" w:styleId="a5">
    <w:name w:val="footer"/>
    <w:basedOn w:val="a"/>
    <w:link w:val="a6"/>
    <w:rsid w:val="00AA0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AA00D9"/>
    <w:rPr>
      <w:rFonts w:asciiTheme="minorHAnsi" w:eastAsiaTheme="minorEastAsia" w:hAnsiTheme="minorHAnsi" w:cstheme="minorBidi"/>
      <w:kern w:val="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1">
    <w:name w:val="表格內文1"/>
    <w:basedOn w:val="a1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表格格線1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styleId="a3">
    <w:name w:val="header"/>
    <w:basedOn w:val="a"/>
    <w:link w:val="a4"/>
    <w:rsid w:val="00AA0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AA00D9"/>
    <w:rPr>
      <w:rFonts w:asciiTheme="minorHAnsi" w:eastAsiaTheme="minorEastAsia" w:hAnsiTheme="minorHAnsi" w:cstheme="minorBidi"/>
      <w:kern w:val="2"/>
      <w:lang w:eastAsia="zh-CN"/>
    </w:rPr>
  </w:style>
  <w:style w:type="paragraph" w:styleId="a5">
    <w:name w:val="footer"/>
    <w:basedOn w:val="a"/>
    <w:link w:val="a6"/>
    <w:rsid w:val="00AA0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AA00D9"/>
    <w:rPr>
      <w:rFonts w:asciiTheme="minorHAnsi" w:eastAsiaTheme="minorEastAsia" w:hAnsiTheme="minorHAnsi" w:cstheme="minorBid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1352</Words>
  <Characters>7713</Characters>
  <Application>Microsoft Office Word</Application>
  <DocSecurity>0</DocSecurity>
  <Lines>64</Lines>
  <Paragraphs>18</Paragraphs>
  <ScaleCrop>false</ScaleCrop>
  <Company/>
  <LinksUpToDate>false</LinksUpToDate>
  <CharactersWithSpaces>9047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2025-08-18T02:56:00Z</dcterms:created>
  <dcterms:modified xsi:type="dcterms:W3CDTF">2025-08-18T15:53:00Z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2428AA336DF34BE4A56D41CB1711F470_11</vt:lpwstr>
  </property>
  <property fmtid="{D5CDD505-2E9C-101B-9397-08002B2CF9AE}" pid="4" name="KSOTemplateDocerSaveRecord">
    <vt:lpwstr>eyJoZGlkIjoiYjhmNDY3YTc3MWMwNjk3YTM3YjE1NGQ1ZTE0YmI1NzYifQ==</vt:lpwstr>
  </property>
</Properties>
</file>