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A928F8" w14:textId="70C976BB" w:rsidR="00410361" w:rsidRDefault="0059411B">
      <w:pPr>
        <w:rPr>
          <w:rFonts w:eastAsia="新細明體"/>
          <w:sz w:val="40"/>
          <w:szCs w:val="40"/>
          <w:lang w:eastAsia="zh-TW"/>
        </w:rPr>
      </w:pPr>
      <w:r>
        <w:rPr>
          <w:rFonts w:eastAsia="新細明體" w:hint="eastAsia"/>
          <w:sz w:val="40"/>
          <w:szCs w:val="40"/>
          <w:lang w:eastAsia="zh-TW"/>
        </w:rPr>
        <w:t xml:space="preserve">Type </w:t>
      </w:r>
      <w:r w:rsidR="00047458">
        <w:rPr>
          <w:rFonts w:eastAsia="新細明體" w:hint="eastAsia"/>
          <w:sz w:val="40"/>
          <w:szCs w:val="40"/>
          <w:lang w:eastAsia="zh-TW"/>
        </w:rPr>
        <w:t>2</w:t>
      </w:r>
    </w:p>
    <w:p w14:paraId="6E8116A7" w14:textId="77777777" w:rsidR="00410361" w:rsidRDefault="00410361"/>
    <w:p w14:paraId="2AE15D2D" w14:textId="77777777" w:rsidR="00047458" w:rsidRDefault="00047458" w:rsidP="00047458">
      <w:pPr>
        <w:spacing w:line="280" w:lineRule="exact"/>
        <w:rPr>
          <w:rFonts w:ascii="Times New Roman" w:eastAsia="新細明體" w:hAnsi="Times New Roman" w:cs="Times New Roman" w:hint="eastAsia"/>
          <w:lang w:eastAsia="zh-TW"/>
        </w:rPr>
      </w:pPr>
      <w:r w:rsidRPr="00047458">
        <w:rPr>
          <w:rFonts w:ascii="Times New Roman" w:hAnsi="Times New Roman" w:cs="Times New Roman"/>
        </w:rPr>
        <w:t>New Video Type 2 Ads (Alternative Style / UGC / Dynamic Cuts)</w:t>
      </w:r>
    </w:p>
    <w:p w14:paraId="5A9B16E3" w14:textId="77777777" w:rsidR="00644622" w:rsidRDefault="00644622" w:rsidP="00047458">
      <w:pPr>
        <w:spacing w:line="280" w:lineRule="exact"/>
        <w:rPr>
          <w:rFonts w:ascii="Times New Roman" w:eastAsia="新細明體" w:hAnsi="Times New Roman" w:cs="Times New Roman" w:hint="eastAsia"/>
          <w:lang w:eastAsia="zh-TW"/>
        </w:rPr>
      </w:pPr>
    </w:p>
    <w:p w14:paraId="0AC9E85F" w14:textId="77777777" w:rsidR="00644622" w:rsidRPr="00644622" w:rsidRDefault="00644622" w:rsidP="00047458">
      <w:pPr>
        <w:spacing w:line="280" w:lineRule="exact"/>
        <w:rPr>
          <w:rFonts w:ascii="Times New Roman" w:eastAsia="新細明體" w:hAnsi="Times New Roman" w:cs="Times New Roman" w:hint="eastAsia"/>
          <w:lang w:eastAsia="zh-TW"/>
        </w:rPr>
      </w:pPr>
      <w:bookmarkStart w:id="0" w:name="_GoBack"/>
      <w:bookmarkEnd w:id="0"/>
    </w:p>
    <w:p w14:paraId="22C041B8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Ad 1 – Storytelling (UGC-style)</w:t>
      </w:r>
    </w:p>
    <w:p w14:paraId="44A5F66D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 xml:space="preserve">Opening: Real person </w:t>
      </w:r>
      <w:proofErr w:type="spellStart"/>
      <w:r w:rsidRPr="00047458">
        <w:rPr>
          <w:rFonts w:ascii="Times New Roman" w:hAnsi="Times New Roman" w:cs="Times New Roman"/>
        </w:rPr>
        <w:t>selfie</w:t>
      </w:r>
      <w:proofErr w:type="spellEnd"/>
      <w:r w:rsidRPr="00047458">
        <w:rPr>
          <w:rFonts w:ascii="Times New Roman" w:hAnsi="Times New Roman" w:cs="Times New Roman"/>
        </w:rPr>
        <w:t>-style: “I almost gave up on my audition…”</w:t>
      </w:r>
    </w:p>
    <w:p w14:paraId="2DEB917C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 w:hint="eastAsia"/>
        </w:rPr>
      </w:pPr>
      <w:r w:rsidRPr="00047458">
        <w:rPr>
          <w:rFonts w:ascii="Times New Roman" w:hAnsi="Times New Roman" w:cs="Times New Roman" w:hint="eastAsia"/>
        </w:rPr>
        <w:t xml:space="preserve">Body: Quick cuts of struggle </w:t>
      </w:r>
      <w:r w:rsidRPr="00047458">
        <w:rPr>
          <w:rFonts w:ascii="Times New Roman" w:hAnsi="Times New Roman" w:cs="Times New Roman" w:hint="eastAsia"/>
        </w:rPr>
        <w:t>→</w:t>
      </w:r>
      <w:r w:rsidRPr="00047458">
        <w:rPr>
          <w:rFonts w:ascii="Times New Roman" w:hAnsi="Times New Roman" w:cs="Times New Roman" w:hint="eastAsia"/>
        </w:rPr>
        <w:t xml:space="preserve"> discovery </w:t>
      </w:r>
      <w:r w:rsidRPr="00047458">
        <w:rPr>
          <w:rFonts w:ascii="Times New Roman" w:hAnsi="Times New Roman" w:cs="Times New Roman" w:hint="eastAsia"/>
        </w:rPr>
        <w:t>→</w:t>
      </w:r>
      <w:r w:rsidRPr="00047458">
        <w:rPr>
          <w:rFonts w:ascii="Times New Roman" w:hAnsi="Times New Roman" w:cs="Times New Roman" w:hint="eastAsia"/>
        </w:rPr>
        <w:t xml:space="preserve"> success.</w:t>
      </w:r>
    </w:p>
    <w:p w14:paraId="41390C60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CTA: “Don’t waste another year—this system works.”</w:t>
      </w:r>
    </w:p>
    <w:p w14:paraId="449C9FE8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Tone: Personal, authentic, testimonial-driven.</w:t>
      </w:r>
    </w:p>
    <w:p w14:paraId="3B5597C7" w14:textId="77777777" w:rsidR="00644622" w:rsidRDefault="00644622" w:rsidP="00047458">
      <w:pPr>
        <w:spacing w:line="280" w:lineRule="exact"/>
        <w:rPr>
          <w:rFonts w:ascii="Times New Roman" w:eastAsia="新細明體" w:hAnsi="Times New Roman" w:cs="Times New Roman" w:hint="eastAsia"/>
          <w:lang w:eastAsia="zh-TW"/>
        </w:rPr>
      </w:pPr>
    </w:p>
    <w:p w14:paraId="5DAC6EC7" w14:textId="77777777" w:rsidR="00644622" w:rsidRDefault="00644622" w:rsidP="00047458">
      <w:pPr>
        <w:spacing w:line="280" w:lineRule="exact"/>
        <w:rPr>
          <w:rFonts w:ascii="Times New Roman" w:eastAsia="新細明體" w:hAnsi="Times New Roman" w:cs="Times New Roman" w:hint="eastAsia"/>
          <w:lang w:eastAsia="zh-TW"/>
        </w:rPr>
      </w:pPr>
    </w:p>
    <w:p w14:paraId="47AF69BD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Ad 2 – Hook, Authority, Value, Executive (Dynamic)</w:t>
      </w:r>
    </w:p>
    <w:p w14:paraId="2F784510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Opening: Fast text flash: “STOP failing auditions!”</w:t>
      </w:r>
    </w:p>
    <w:p w14:paraId="33FE42A4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Authority: Visual of executive/coach or authoritative voiceover.</w:t>
      </w:r>
    </w:p>
    <w:p w14:paraId="3C4F6086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Value: Overlay text with benefits: “Step-by-step system • Insider tips • Proven results.”</w:t>
      </w:r>
    </w:p>
    <w:p w14:paraId="4C36D171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Executive: End with executive voiceover: “We built this system for trainees like you. Apply now.”</w:t>
      </w:r>
    </w:p>
    <w:p w14:paraId="6E0DB0F1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Tone: Energetic, authoritative, high-credibility.</w:t>
      </w:r>
    </w:p>
    <w:p w14:paraId="3B22BF0E" w14:textId="77777777" w:rsidR="00644622" w:rsidRDefault="00644622" w:rsidP="00047458">
      <w:pPr>
        <w:spacing w:line="280" w:lineRule="exact"/>
        <w:rPr>
          <w:rFonts w:ascii="Times New Roman" w:eastAsia="新細明體" w:hAnsi="Times New Roman" w:cs="Times New Roman" w:hint="eastAsia"/>
          <w:lang w:eastAsia="zh-TW"/>
        </w:rPr>
      </w:pPr>
    </w:p>
    <w:p w14:paraId="3F08521B" w14:textId="77777777" w:rsidR="00644622" w:rsidRDefault="00644622" w:rsidP="00047458">
      <w:pPr>
        <w:spacing w:line="280" w:lineRule="exact"/>
        <w:rPr>
          <w:rFonts w:ascii="Times New Roman" w:eastAsia="新細明體" w:hAnsi="Times New Roman" w:cs="Times New Roman" w:hint="eastAsia"/>
          <w:lang w:eastAsia="zh-TW"/>
        </w:rPr>
      </w:pPr>
    </w:p>
    <w:p w14:paraId="1E4A060A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Ad 3 – USP (High-contrast, Fast Cut)</w:t>
      </w:r>
    </w:p>
    <w:p w14:paraId="18D6641C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Opening: “Why THIS training beats everything else…”</w:t>
      </w:r>
    </w:p>
    <w:p w14:paraId="73CB3BAB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Body: Feature 3 quick differentiators (exclusive framework, insider access, proven success).</w:t>
      </w:r>
    </w:p>
    <w:p w14:paraId="56BD037C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Format: Bold on-screen text, quick transitions, dynamic background.</w:t>
      </w:r>
    </w:p>
    <w:p w14:paraId="2C3B8956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CTA: “Only one system stands above. Join today.”</w:t>
      </w:r>
    </w:p>
    <w:p w14:paraId="03106131" w14:textId="77777777" w:rsidR="00047458" w:rsidRPr="00047458" w:rsidRDefault="00047458" w:rsidP="00047458">
      <w:pPr>
        <w:spacing w:line="280" w:lineRule="exact"/>
        <w:rPr>
          <w:rFonts w:ascii="Times New Roman" w:hAnsi="Times New Roman" w:cs="Times New Roman"/>
        </w:rPr>
      </w:pPr>
      <w:r w:rsidRPr="00047458">
        <w:rPr>
          <w:rFonts w:ascii="Times New Roman" w:hAnsi="Times New Roman" w:cs="Times New Roman"/>
        </w:rPr>
        <w:t>Tone: Bold, edgy, assertive.</w:t>
      </w:r>
    </w:p>
    <w:p w14:paraId="3D429D5E" w14:textId="77777777" w:rsidR="00644622" w:rsidRDefault="00644622" w:rsidP="00047458">
      <w:pPr>
        <w:spacing w:line="280" w:lineRule="exact"/>
        <w:rPr>
          <w:rFonts w:ascii="Times New Roman" w:eastAsia="新細明體" w:hAnsi="Times New Roman" w:cs="Times New Roman" w:hint="eastAsia"/>
          <w:lang w:eastAsia="zh-TW"/>
        </w:rPr>
      </w:pPr>
    </w:p>
    <w:p w14:paraId="0DC02A4F" w14:textId="3F9BE488" w:rsidR="00410361" w:rsidRDefault="00410361" w:rsidP="00047458">
      <w:pPr>
        <w:spacing w:line="280" w:lineRule="exact"/>
        <w:rPr>
          <w:rFonts w:ascii="Times New Roman" w:hAnsi="Times New Roman" w:cs="Times New Roman"/>
        </w:rPr>
      </w:pPr>
    </w:p>
    <w:sectPr w:rsidR="0041036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0F8B5" w14:textId="77777777" w:rsidR="0059411B" w:rsidRDefault="0059411B" w:rsidP="00047458">
      <w:r>
        <w:separator/>
      </w:r>
    </w:p>
  </w:endnote>
  <w:endnote w:type="continuationSeparator" w:id="0">
    <w:p w14:paraId="53CD53CD" w14:textId="77777777" w:rsidR="0059411B" w:rsidRDefault="0059411B" w:rsidP="0004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57126C" w14:textId="77777777" w:rsidR="0059411B" w:rsidRDefault="0059411B" w:rsidP="00047458">
      <w:r>
        <w:separator/>
      </w:r>
    </w:p>
  </w:footnote>
  <w:footnote w:type="continuationSeparator" w:id="0">
    <w:p w14:paraId="6A92CF4D" w14:textId="77777777" w:rsidR="0059411B" w:rsidRDefault="0059411B" w:rsidP="00047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47697"/>
    <w:rsid w:val="00047458"/>
    <w:rsid w:val="00410361"/>
    <w:rsid w:val="0059411B"/>
    <w:rsid w:val="00644622"/>
    <w:rsid w:val="0C4E2658"/>
    <w:rsid w:val="3BCB4B28"/>
    <w:rsid w:val="49A47697"/>
    <w:rsid w:val="4FD9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7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047458"/>
    <w:rPr>
      <w:rFonts w:asciiTheme="minorHAnsi" w:eastAsiaTheme="minorEastAsia" w:hAnsiTheme="minorHAnsi" w:cstheme="minorBidi"/>
      <w:kern w:val="2"/>
      <w:lang w:eastAsia="zh-CN"/>
    </w:rPr>
  </w:style>
  <w:style w:type="paragraph" w:styleId="a5">
    <w:name w:val="footer"/>
    <w:basedOn w:val="a"/>
    <w:link w:val="a6"/>
    <w:rsid w:val="00047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47458"/>
    <w:rPr>
      <w:rFonts w:asciiTheme="minorHAnsi" w:eastAsiaTheme="minorEastAsia" w:hAnsiTheme="minorHAnsi" w:cstheme="minorBidi"/>
      <w:kern w:val="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7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047458"/>
    <w:rPr>
      <w:rFonts w:asciiTheme="minorHAnsi" w:eastAsiaTheme="minorEastAsia" w:hAnsiTheme="minorHAnsi" w:cstheme="minorBidi"/>
      <w:kern w:val="2"/>
      <w:lang w:eastAsia="zh-CN"/>
    </w:rPr>
  </w:style>
  <w:style w:type="paragraph" w:styleId="a5">
    <w:name w:val="footer"/>
    <w:basedOn w:val="a"/>
    <w:link w:val="a6"/>
    <w:rsid w:val="00047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47458"/>
    <w:rPr>
      <w:rFonts w:asciiTheme="minorHAnsi" w:eastAsiaTheme="minorEastAsia" w:hAnsiTheme="minorHAnsi" w:cstheme="minorBid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2025-08-18T04:14:00Z</dcterms:created>
  <dcterms:modified xsi:type="dcterms:W3CDTF">2025-08-18T06:33:00Z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92CF39F751B84E1C84FE1D5404BD1C0B_13</vt:lpwstr>
  </property>
  <property fmtid="{D5CDD505-2E9C-101B-9397-08002B2CF9AE}" pid="4" name="KSOTemplateDocerSaveRecord">
    <vt:lpwstr>eyJoZGlkIjoiYjhmNDY3YTc3MWMwNjk3YTM3YjE1NGQ1ZTE0YmI1NzYifQ==</vt:lpwstr>
  </property>
</Properties>
</file>