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5059" w14:textId="77777777" w:rsidR="00220B88" w:rsidRDefault="00000000">
      <w:pPr>
        <w:spacing w:before="200" w:after="60"/>
        <w:jc w:val="center"/>
      </w:pPr>
      <w:r>
        <w:rPr>
          <w:b/>
          <w:bCs/>
          <w:color w:val="C0392B"/>
          <w:sz w:val="44"/>
          <w:szCs w:val="44"/>
        </w:rPr>
        <w:t>PROJECT BRIEF</w:t>
      </w:r>
    </w:p>
    <w:p w14:paraId="2EA45EAB" w14:textId="77777777" w:rsidR="00220B88" w:rsidRDefault="00000000">
      <w:pPr>
        <w:spacing w:after="60"/>
        <w:jc w:val="center"/>
      </w:pPr>
      <w:r>
        <w:rPr>
          <w:b/>
          <w:bCs/>
          <w:sz w:val="28"/>
          <w:szCs w:val="28"/>
        </w:rPr>
        <w:t>Freelance Videographer — Tokyo International Expo</w:t>
      </w:r>
    </w:p>
    <w:p w14:paraId="72D0952B" w14:textId="3C90ED4E" w:rsidR="00220B88" w:rsidRDefault="00000000">
      <w:pPr>
        <w:spacing w:after="60"/>
        <w:jc w:val="center"/>
      </w:pPr>
      <w:r>
        <w:rPr>
          <w:color w:val="7F8C8D"/>
        </w:rPr>
        <w:t xml:space="preserve">May, </w:t>
      </w:r>
      <w:proofErr w:type="gramStart"/>
      <w:r>
        <w:rPr>
          <w:color w:val="7F8C8D"/>
        </w:rPr>
        <w:t>202</w:t>
      </w:r>
      <w:r w:rsidR="00E31A11">
        <w:rPr>
          <w:color w:val="7F8C8D"/>
        </w:rPr>
        <w:t>6</w:t>
      </w:r>
      <w:r>
        <w:rPr>
          <w:color w:val="7F8C8D"/>
        </w:rPr>
        <w:t xml:space="preserve">  |</w:t>
      </w:r>
      <w:proofErr w:type="gramEnd"/>
      <w:r>
        <w:rPr>
          <w:color w:val="7F8C8D"/>
        </w:rPr>
        <w:t xml:space="preserve">  Tokyo, Japan</w:t>
      </w:r>
    </w:p>
    <w:p w14:paraId="46F784A9" w14:textId="77777777" w:rsidR="00220B88" w:rsidRDefault="00220B88">
      <w:pPr>
        <w:pBdr>
          <w:bottom w:val="single" w:sz="12" w:space="1" w:color="C0392B"/>
        </w:pBdr>
        <w:spacing w:before="80" w:after="80"/>
      </w:pPr>
    </w:p>
    <w:p w14:paraId="20A932EB" w14:textId="77777777" w:rsidR="00220B88" w:rsidRDefault="00220B8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0B88" w14:paraId="78D68F2D" w14:textId="77777777">
        <w:tblPrEx>
          <w:tblCellMar>
            <w:top w:w="0" w:type="dxa"/>
            <w:bottom w:w="0" w:type="dxa"/>
          </w:tblCellMar>
        </w:tblPrEx>
        <w:tc>
          <w:tcPr>
            <w:tcW w:w="9360" w:type="dxa"/>
            <w:tcBorders>
              <w:top w:val="single" w:sz="1" w:space="0" w:color="2C3E50"/>
              <w:left w:val="single" w:sz="18" w:space="0" w:color="C0392B"/>
              <w:bottom w:val="single" w:sz="1" w:space="0" w:color="2C3E50"/>
              <w:right w:val="single" w:sz="1" w:space="0" w:color="2C3E50"/>
            </w:tcBorders>
            <w:shd w:val="clear" w:color="auto" w:fill="2C3E50"/>
            <w:tcMar>
              <w:top w:w="100" w:type="dxa"/>
              <w:left w:w="200" w:type="dxa"/>
              <w:bottom w:w="100" w:type="dxa"/>
              <w:right w:w="150" w:type="dxa"/>
            </w:tcMar>
          </w:tcPr>
          <w:p w14:paraId="16132DF3" w14:textId="77777777" w:rsidR="00220B88" w:rsidRDefault="00000000">
            <w:r>
              <w:rPr>
                <w:b/>
                <w:bCs/>
                <w:color w:val="FFFFFF"/>
              </w:rPr>
              <w:t>01   About the Company</w:t>
            </w:r>
          </w:p>
        </w:tc>
      </w:tr>
    </w:tbl>
    <w:p w14:paraId="5A3FB1A0" w14:textId="77777777" w:rsidR="00220B88" w:rsidRDefault="00220B88">
      <w:pPr>
        <w:spacing w:before="100"/>
      </w:pPr>
    </w:p>
    <w:p w14:paraId="588E1FC4" w14:textId="77777777" w:rsidR="00220B88" w:rsidRDefault="00000000">
      <w:pPr>
        <w:spacing w:after="100"/>
      </w:pPr>
      <w:r>
        <w:rPr>
          <w:sz w:val="20"/>
          <w:szCs w:val="20"/>
        </w:rPr>
        <w:t>Yachu Gears Pvt. Ltd. is a Kathmandu-based company from Nepal, actively working to expand its brand presence in international markets. We manufacture and distribute quality gear products and are committed to showcasing Nepali innovation to a global audience.</w:t>
      </w:r>
    </w:p>
    <w:p w14:paraId="5F657778" w14:textId="77777777" w:rsidR="00220B88" w:rsidRDefault="00000000">
      <w:pPr>
        <w:spacing w:after="80"/>
      </w:pPr>
      <w:r>
        <w:rPr>
          <w:sz w:val="20"/>
          <w:szCs w:val="20"/>
        </w:rPr>
        <w:t>As a participating exhibitor at an international exposition in Tokyo this May, we will be presenting and selling our products from our branded 3m × 3m stall. This event represents a significant milestone in our journey toward global recognition.</w:t>
      </w:r>
    </w:p>
    <w:p w14:paraId="52A52B8E" w14:textId="77777777" w:rsidR="00220B88" w:rsidRDefault="00220B88">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0B88" w14:paraId="73F32372" w14:textId="77777777">
        <w:tblPrEx>
          <w:tblCellMar>
            <w:top w:w="0" w:type="dxa"/>
            <w:bottom w:w="0" w:type="dxa"/>
          </w:tblCellMar>
        </w:tblPrEx>
        <w:tc>
          <w:tcPr>
            <w:tcW w:w="9360" w:type="dxa"/>
            <w:tcBorders>
              <w:top w:val="single" w:sz="1" w:space="0" w:color="2C3E50"/>
              <w:left w:val="single" w:sz="18" w:space="0" w:color="C0392B"/>
              <w:bottom w:val="single" w:sz="1" w:space="0" w:color="2C3E50"/>
              <w:right w:val="single" w:sz="1" w:space="0" w:color="2C3E50"/>
            </w:tcBorders>
            <w:shd w:val="clear" w:color="auto" w:fill="2C3E50"/>
            <w:tcMar>
              <w:top w:w="100" w:type="dxa"/>
              <w:left w:w="200" w:type="dxa"/>
              <w:bottom w:w="100" w:type="dxa"/>
              <w:right w:w="150" w:type="dxa"/>
            </w:tcMar>
          </w:tcPr>
          <w:p w14:paraId="2584D52F" w14:textId="77777777" w:rsidR="00220B88" w:rsidRDefault="00000000">
            <w:r>
              <w:rPr>
                <w:b/>
                <w:bCs/>
                <w:color w:val="FFFFFF"/>
              </w:rPr>
              <w:t>02   Project Overview</w:t>
            </w:r>
          </w:p>
        </w:tc>
      </w:tr>
    </w:tbl>
    <w:p w14:paraId="51A3AF2B" w14:textId="77777777" w:rsidR="00220B88" w:rsidRDefault="00220B88">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220B88" w14:paraId="40DB5EC8"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0F83EE0C" w14:textId="77777777" w:rsidR="00220B88" w:rsidRDefault="00000000">
            <w:r>
              <w:rPr>
                <w:b/>
                <w:bCs/>
                <w:color w:val="2C3E50"/>
                <w:sz w:val="20"/>
                <w:szCs w:val="20"/>
              </w:rPr>
              <w:t>Project Title</w:t>
            </w:r>
          </w:p>
        </w:tc>
        <w:tc>
          <w:tcPr>
            <w:tcW w:w="676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53500BA3" w14:textId="73B90F7F" w:rsidR="00220B88" w:rsidRDefault="00000000">
            <w:r>
              <w:rPr>
                <w:sz w:val="20"/>
                <w:szCs w:val="20"/>
              </w:rPr>
              <w:t>Event Videography — Tokyo Expo 202</w:t>
            </w:r>
            <w:r w:rsidR="00E31A11">
              <w:rPr>
                <w:sz w:val="20"/>
                <w:szCs w:val="20"/>
              </w:rPr>
              <w:t>6</w:t>
            </w:r>
          </w:p>
        </w:tc>
      </w:tr>
      <w:tr w:rsidR="00220B88" w14:paraId="0F19ECCA"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3ACFEE15" w14:textId="77777777" w:rsidR="00220B88" w:rsidRDefault="00000000">
            <w:r>
              <w:rPr>
                <w:b/>
                <w:bCs/>
                <w:color w:val="2C3E50"/>
                <w:sz w:val="20"/>
                <w:szCs w:val="20"/>
              </w:rPr>
              <w:t>Client</w:t>
            </w:r>
          </w:p>
        </w:tc>
        <w:tc>
          <w:tcPr>
            <w:tcW w:w="676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55ED63C9" w14:textId="77777777" w:rsidR="00220B88" w:rsidRDefault="00000000">
            <w:r>
              <w:rPr>
                <w:sz w:val="20"/>
                <w:szCs w:val="20"/>
              </w:rPr>
              <w:t>Yachu Gears Pvt. Ltd.</w:t>
            </w:r>
          </w:p>
        </w:tc>
      </w:tr>
      <w:tr w:rsidR="00220B88" w14:paraId="602DF295"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709DC1E5" w14:textId="77777777" w:rsidR="00220B88" w:rsidRDefault="00000000">
            <w:r>
              <w:rPr>
                <w:b/>
                <w:bCs/>
                <w:color w:val="2C3E50"/>
                <w:sz w:val="20"/>
                <w:szCs w:val="20"/>
              </w:rPr>
              <w:t>Country of Origin</w:t>
            </w:r>
          </w:p>
        </w:tc>
        <w:tc>
          <w:tcPr>
            <w:tcW w:w="676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6F245717" w14:textId="77777777" w:rsidR="00220B88" w:rsidRDefault="00000000">
            <w:r>
              <w:rPr>
                <w:sz w:val="20"/>
                <w:szCs w:val="20"/>
              </w:rPr>
              <w:t>Nepal</w:t>
            </w:r>
          </w:p>
        </w:tc>
      </w:tr>
      <w:tr w:rsidR="00220B88" w14:paraId="5D7DD849"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5DC02740" w14:textId="77777777" w:rsidR="00220B88" w:rsidRDefault="00000000">
            <w:r>
              <w:rPr>
                <w:b/>
                <w:bCs/>
                <w:color w:val="2C3E50"/>
                <w:sz w:val="20"/>
                <w:szCs w:val="20"/>
              </w:rPr>
              <w:t>Event Location</w:t>
            </w:r>
          </w:p>
        </w:tc>
        <w:tc>
          <w:tcPr>
            <w:tcW w:w="676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2FAEBC62" w14:textId="77777777" w:rsidR="00220B88" w:rsidRDefault="00000000">
            <w:r>
              <w:rPr>
                <w:sz w:val="20"/>
                <w:szCs w:val="20"/>
              </w:rPr>
              <w:t>Tokyo, Japan (exact venue TBC upon confirmation)</w:t>
            </w:r>
          </w:p>
        </w:tc>
      </w:tr>
      <w:tr w:rsidR="00220B88" w14:paraId="2DD99684"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3FDF5CCF" w14:textId="77777777" w:rsidR="00220B88" w:rsidRDefault="00000000">
            <w:r>
              <w:rPr>
                <w:b/>
                <w:bCs/>
                <w:color w:val="2C3E50"/>
                <w:sz w:val="20"/>
                <w:szCs w:val="20"/>
              </w:rPr>
              <w:t>Event Dates</w:t>
            </w:r>
          </w:p>
        </w:tc>
        <w:tc>
          <w:tcPr>
            <w:tcW w:w="676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76F84770" w14:textId="6E9B6501" w:rsidR="00220B88" w:rsidRDefault="00000000">
            <w:r>
              <w:rPr>
                <w:sz w:val="20"/>
                <w:szCs w:val="20"/>
              </w:rPr>
              <w:t xml:space="preserve">May </w:t>
            </w:r>
            <w:r w:rsidR="00E31A11">
              <w:rPr>
                <w:sz w:val="20"/>
                <w:szCs w:val="20"/>
              </w:rPr>
              <w:t>9</w:t>
            </w:r>
            <w:r>
              <w:rPr>
                <w:sz w:val="20"/>
                <w:szCs w:val="20"/>
              </w:rPr>
              <w:t xml:space="preserve">, </w:t>
            </w:r>
            <w:r w:rsidR="00E31A11">
              <w:rPr>
                <w:sz w:val="20"/>
                <w:szCs w:val="20"/>
              </w:rPr>
              <w:t xml:space="preserve">8 </w:t>
            </w:r>
            <w:r>
              <w:rPr>
                <w:sz w:val="20"/>
                <w:szCs w:val="20"/>
              </w:rPr>
              <w:t>202</w:t>
            </w:r>
            <w:r w:rsidR="00E31A11">
              <w:rPr>
                <w:sz w:val="20"/>
                <w:szCs w:val="20"/>
              </w:rPr>
              <w:t>6</w:t>
            </w:r>
            <w:r>
              <w:rPr>
                <w:sz w:val="20"/>
                <w:szCs w:val="20"/>
              </w:rPr>
              <w:t xml:space="preserve"> (3 full days)</w:t>
            </w:r>
          </w:p>
        </w:tc>
      </w:tr>
      <w:tr w:rsidR="00220B88" w14:paraId="1BDF09EF"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0F6FFF20" w14:textId="77777777" w:rsidR="00220B88" w:rsidRDefault="00000000">
            <w:r>
              <w:rPr>
                <w:b/>
                <w:bCs/>
                <w:color w:val="2C3E50"/>
                <w:sz w:val="20"/>
                <w:szCs w:val="20"/>
              </w:rPr>
              <w:t>Engagement Type</w:t>
            </w:r>
          </w:p>
        </w:tc>
        <w:tc>
          <w:tcPr>
            <w:tcW w:w="676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569B38CE" w14:textId="77777777" w:rsidR="00220B88" w:rsidRDefault="00000000">
            <w:r>
              <w:rPr>
                <w:sz w:val="20"/>
                <w:szCs w:val="20"/>
              </w:rPr>
              <w:t>Part-time / Freelance / On-site</w:t>
            </w:r>
          </w:p>
        </w:tc>
      </w:tr>
      <w:tr w:rsidR="00220B88" w14:paraId="585284BB"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568CDA28" w14:textId="77777777" w:rsidR="00220B88" w:rsidRDefault="00000000">
            <w:r>
              <w:rPr>
                <w:b/>
                <w:bCs/>
                <w:color w:val="2C3E50"/>
                <w:sz w:val="20"/>
                <w:szCs w:val="20"/>
              </w:rPr>
              <w:t>Stall Size</w:t>
            </w:r>
          </w:p>
        </w:tc>
        <w:tc>
          <w:tcPr>
            <w:tcW w:w="676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749A238B" w14:textId="77777777" w:rsidR="00220B88" w:rsidRDefault="00000000">
            <w:r>
              <w:rPr>
                <w:sz w:val="20"/>
                <w:szCs w:val="20"/>
              </w:rPr>
              <w:t xml:space="preserve">3 </w:t>
            </w:r>
            <w:proofErr w:type="spellStart"/>
            <w:r>
              <w:rPr>
                <w:sz w:val="20"/>
                <w:szCs w:val="20"/>
              </w:rPr>
              <w:t>metres</w:t>
            </w:r>
            <w:proofErr w:type="spellEnd"/>
            <w:r>
              <w:rPr>
                <w:sz w:val="20"/>
                <w:szCs w:val="20"/>
              </w:rPr>
              <w:t xml:space="preserve"> × 3 </w:t>
            </w:r>
            <w:proofErr w:type="spellStart"/>
            <w:r>
              <w:rPr>
                <w:sz w:val="20"/>
                <w:szCs w:val="20"/>
              </w:rPr>
              <w:t>metres</w:t>
            </w:r>
            <w:proofErr w:type="spellEnd"/>
            <w:r>
              <w:rPr>
                <w:sz w:val="20"/>
                <w:szCs w:val="20"/>
              </w:rPr>
              <w:t xml:space="preserve"> — branded exhibition stall</w:t>
            </w:r>
          </w:p>
        </w:tc>
      </w:tr>
      <w:tr w:rsidR="00220B88" w14:paraId="3F4A7F2C"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70BACFE0" w14:textId="77777777" w:rsidR="00220B88" w:rsidRDefault="00000000">
            <w:r>
              <w:rPr>
                <w:b/>
                <w:bCs/>
                <w:color w:val="2C3E50"/>
                <w:sz w:val="20"/>
                <w:szCs w:val="20"/>
              </w:rPr>
              <w:t>Language Pref.</w:t>
            </w:r>
          </w:p>
        </w:tc>
        <w:tc>
          <w:tcPr>
            <w:tcW w:w="676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49C5AB54" w14:textId="77777777" w:rsidR="00220B88" w:rsidRDefault="00000000">
            <w:r>
              <w:rPr>
                <w:sz w:val="20"/>
                <w:szCs w:val="20"/>
              </w:rPr>
              <w:t>English (Japanese bilingual strongly preferred)</w:t>
            </w:r>
          </w:p>
        </w:tc>
      </w:tr>
      <w:tr w:rsidR="00220B88" w14:paraId="763E7494"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27FD83AB" w14:textId="77777777" w:rsidR="00220B88" w:rsidRDefault="00000000">
            <w:r>
              <w:rPr>
                <w:b/>
                <w:bCs/>
                <w:color w:val="2C3E50"/>
                <w:sz w:val="20"/>
                <w:szCs w:val="20"/>
              </w:rPr>
              <w:t>Budget</w:t>
            </w:r>
          </w:p>
        </w:tc>
        <w:tc>
          <w:tcPr>
            <w:tcW w:w="676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43B0F1F1" w14:textId="77777777" w:rsidR="00220B88" w:rsidRDefault="00000000">
            <w:r>
              <w:rPr>
                <w:sz w:val="20"/>
                <w:szCs w:val="20"/>
              </w:rPr>
              <w:t>Open to negotiation — please submit your quote</w:t>
            </w:r>
          </w:p>
        </w:tc>
      </w:tr>
    </w:tbl>
    <w:p w14:paraId="550B3D49" w14:textId="77777777" w:rsidR="00220B88" w:rsidRDefault="00220B88">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0B88" w14:paraId="135CB6A5" w14:textId="77777777">
        <w:tblPrEx>
          <w:tblCellMar>
            <w:top w:w="0" w:type="dxa"/>
            <w:bottom w:w="0" w:type="dxa"/>
          </w:tblCellMar>
        </w:tblPrEx>
        <w:tc>
          <w:tcPr>
            <w:tcW w:w="9360" w:type="dxa"/>
            <w:tcBorders>
              <w:top w:val="single" w:sz="1" w:space="0" w:color="2C3E50"/>
              <w:left w:val="single" w:sz="18" w:space="0" w:color="C0392B"/>
              <w:bottom w:val="single" w:sz="1" w:space="0" w:color="2C3E50"/>
              <w:right w:val="single" w:sz="1" w:space="0" w:color="2C3E50"/>
            </w:tcBorders>
            <w:shd w:val="clear" w:color="auto" w:fill="2C3E50"/>
            <w:tcMar>
              <w:top w:w="100" w:type="dxa"/>
              <w:left w:w="200" w:type="dxa"/>
              <w:bottom w:w="100" w:type="dxa"/>
              <w:right w:w="150" w:type="dxa"/>
            </w:tcMar>
          </w:tcPr>
          <w:p w14:paraId="2B3B0C89" w14:textId="77777777" w:rsidR="00220B88" w:rsidRDefault="00000000">
            <w:r>
              <w:rPr>
                <w:b/>
                <w:bCs/>
                <w:color w:val="FFFFFF"/>
              </w:rPr>
              <w:t>03   Scope of Work</w:t>
            </w:r>
          </w:p>
        </w:tc>
      </w:tr>
    </w:tbl>
    <w:p w14:paraId="66D7875E" w14:textId="77777777" w:rsidR="00220B88" w:rsidRDefault="00220B88">
      <w:pPr>
        <w:spacing w:before="100"/>
      </w:pPr>
    </w:p>
    <w:p w14:paraId="75712086" w14:textId="77777777" w:rsidR="00220B88" w:rsidRDefault="00000000">
      <w:pPr>
        <w:spacing w:after="80"/>
      </w:pPr>
      <w:r>
        <w:rPr>
          <w:sz w:val="20"/>
          <w:szCs w:val="20"/>
        </w:rPr>
        <w:t>The selected videographer will be expected to be present at our expo stall for all three days of the event. The primary objective is to visually document Yachu Gears' participation, capturing the brand story from setup through to daily interactions and closing moments.</w:t>
      </w:r>
    </w:p>
    <w:p w14:paraId="0FF9ACCB" w14:textId="77777777" w:rsidR="00220B88" w:rsidRDefault="00000000">
      <w:pPr>
        <w:spacing w:before="60" w:after="40"/>
      </w:pPr>
      <w:r>
        <w:rPr>
          <w:b/>
          <w:bCs/>
          <w:sz w:val="20"/>
          <w:szCs w:val="20"/>
        </w:rPr>
        <w:t>Daily coverage will include:</w:t>
      </w:r>
    </w:p>
    <w:p w14:paraId="7866A1D0" w14:textId="77777777" w:rsidR="00220B88" w:rsidRDefault="00000000">
      <w:pPr>
        <w:pStyle w:val="ListParagraph"/>
        <w:numPr>
          <w:ilvl w:val="0"/>
          <w:numId w:val="2"/>
        </w:numPr>
        <w:spacing w:before="40" w:after="40"/>
      </w:pPr>
      <w:r>
        <w:rPr>
          <w:sz w:val="20"/>
          <w:szCs w:val="20"/>
        </w:rPr>
        <w:t>Stall setup footage and branded display walkthrough</w:t>
      </w:r>
    </w:p>
    <w:p w14:paraId="145AA000" w14:textId="77777777" w:rsidR="00220B88" w:rsidRDefault="00000000">
      <w:pPr>
        <w:pStyle w:val="ListParagraph"/>
        <w:numPr>
          <w:ilvl w:val="0"/>
          <w:numId w:val="2"/>
        </w:numPr>
        <w:spacing w:before="40" w:after="40"/>
      </w:pPr>
      <w:r>
        <w:rPr>
          <w:sz w:val="20"/>
          <w:szCs w:val="20"/>
        </w:rPr>
        <w:t>Product showcase and demonstration videos</w:t>
      </w:r>
    </w:p>
    <w:p w14:paraId="73B8E827" w14:textId="77777777" w:rsidR="00220B88" w:rsidRDefault="00000000">
      <w:pPr>
        <w:pStyle w:val="ListParagraph"/>
        <w:numPr>
          <w:ilvl w:val="0"/>
          <w:numId w:val="2"/>
        </w:numPr>
        <w:spacing w:before="40" w:after="40"/>
      </w:pPr>
      <w:r>
        <w:rPr>
          <w:sz w:val="20"/>
          <w:szCs w:val="20"/>
        </w:rPr>
        <w:t>Customer engagement and interaction moments</w:t>
      </w:r>
    </w:p>
    <w:p w14:paraId="17AF1D4D" w14:textId="77777777" w:rsidR="00220B88" w:rsidRDefault="00000000">
      <w:pPr>
        <w:pStyle w:val="ListParagraph"/>
        <w:numPr>
          <w:ilvl w:val="0"/>
          <w:numId w:val="2"/>
        </w:numPr>
        <w:spacing w:before="40" w:after="40"/>
      </w:pPr>
      <w:r>
        <w:rPr>
          <w:sz w:val="20"/>
          <w:szCs w:val="20"/>
        </w:rPr>
        <w:t>General expo atmosphere, foot traffic, and surrounding environment</w:t>
      </w:r>
    </w:p>
    <w:p w14:paraId="3403D3A3" w14:textId="77777777" w:rsidR="00220B88" w:rsidRDefault="00000000">
      <w:pPr>
        <w:pStyle w:val="ListParagraph"/>
        <w:numPr>
          <w:ilvl w:val="0"/>
          <w:numId w:val="2"/>
        </w:numPr>
        <w:spacing w:before="40" w:after="40"/>
      </w:pPr>
      <w:r>
        <w:rPr>
          <w:sz w:val="20"/>
          <w:szCs w:val="20"/>
        </w:rPr>
        <w:t>Team interviews or brief spokesperson clips (if required)</w:t>
      </w:r>
    </w:p>
    <w:p w14:paraId="11DAE4B1" w14:textId="77777777" w:rsidR="00220B88" w:rsidRDefault="00000000">
      <w:pPr>
        <w:pStyle w:val="ListParagraph"/>
        <w:numPr>
          <w:ilvl w:val="0"/>
          <w:numId w:val="2"/>
        </w:numPr>
        <w:spacing w:before="40" w:after="40"/>
      </w:pPr>
      <w:r>
        <w:rPr>
          <w:sz w:val="20"/>
          <w:szCs w:val="20"/>
        </w:rPr>
        <w:t>Short social media reels and highlight clips (vertical format for Instagram/TikTok)</w:t>
      </w:r>
    </w:p>
    <w:p w14:paraId="158410ED" w14:textId="77777777" w:rsidR="00220B88" w:rsidRDefault="00220B88">
      <w:pPr>
        <w:spacing w:before="80"/>
      </w:pPr>
    </w:p>
    <w:p w14:paraId="068A1789" w14:textId="77777777" w:rsidR="00220B88" w:rsidRDefault="00000000">
      <w:pPr>
        <w:spacing w:before="60" w:after="40"/>
      </w:pPr>
      <w:r>
        <w:rPr>
          <w:b/>
          <w:bCs/>
          <w:sz w:val="20"/>
          <w:szCs w:val="20"/>
        </w:rPr>
        <w:t>Post-event editing and delivery:</w:t>
      </w:r>
    </w:p>
    <w:p w14:paraId="7AB5A886" w14:textId="77777777" w:rsidR="00220B88" w:rsidRDefault="00000000">
      <w:pPr>
        <w:pStyle w:val="ListParagraph"/>
        <w:numPr>
          <w:ilvl w:val="0"/>
          <w:numId w:val="2"/>
        </w:numPr>
        <w:spacing w:before="40" w:after="40"/>
      </w:pPr>
      <w:r>
        <w:rPr>
          <w:sz w:val="20"/>
          <w:szCs w:val="20"/>
        </w:rPr>
        <w:t>1 to 2 edited highlight videos (duration: 1–3 minutes each)</w:t>
      </w:r>
    </w:p>
    <w:p w14:paraId="260F2101" w14:textId="7AC96C38" w:rsidR="00220B88" w:rsidRDefault="00000000">
      <w:pPr>
        <w:pStyle w:val="ListParagraph"/>
        <w:numPr>
          <w:ilvl w:val="0"/>
          <w:numId w:val="2"/>
        </w:numPr>
        <w:spacing w:before="40" w:after="40"/>
      </w:pPr>
      <w:r>
        <w:rPr>
          <w:sz w:val="20"/>
          <w:szCs w:val="20"/>
        </w:rPr>
        <w:lastRenderedPageBreak/>
        <w:t>Short-form social media clips (15–60 seconds) suitable for Instagram, TikTok</w:t>
      </w:r>
    </w:p>
    <w:p w14:paraId="2D71F4D0" w14:textId="77777777" w:rsidR="00220B88" w:rsidRDefault="00000000">
      <w:pPr>
        <w:pStyle w:val="ListParagraph"/>
        <w:numPr>
          <w:ilvl w:val="0"/>
          <w:numId w:val="2"/>
        </w:numPr>
        <w:spacing w:before="40" w:after="40"/>
      </w:pPr>
      <w:r>
        <w:rPr>
          <w:sz w:val="20"/>
          <w:szCs w:val="20"/>
        </w:rPr>
        <w:t>Full raw footage archive handed over via Google Drive, WeTransfer, or similar</w:t>
      </w:r>
    </w:p>
    <w:p w14:paraId="07C9940D" w14:textId="77777777" w:rsidR="00220B88" w:rsidRDefault="00000000">
      <w:pPr>
        <w:pStyle w:val="ListParagraph"/>
        <w:numPr>
          <w:ilvl w:val="0"/>
          <w:numId w:val="2"/>
        </w:numPr>
        <w:spacing w:before="40" w:after="40"/>
      </w:pPr>
      <w:r>
        <w:rPr>
          <w:sz w:val="20"/>
          <w:szCs w:val="20"/>
        </w:rPr>
        <w:t>Delivery within 5–7 business days following the final event day</w:t>
      </w:r>
    </w:p>
    <w:p w14:paraId="5B416AF2" w14:textId="77777777" w:rsidR="00220B88" w:rsidRDefault="00220B88">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0B88" w14:paraId="5165B8D3" w14:textId="77777777">
        <w:tblPrEx>
          <w:tblCellMar>
            <w:top w:w="0" w:type="dxa"/>
            <w:bottom w:w="0" w:type="dxa"/>
          </w:tblCellMar>
        </w:tblPrEx>
        <w:tc>
          <w:tcPr>
            <w:tcW w:w="9360" w:type="dxa"/>
            <w:tcBorders>
              <w:top w:val="single" w:sz="1" w:space="0" w:color="2C3E50"/>
              <w:left w:val="single" w:sz="18" w:space="0" w:color="C0392B"/>
              <w:bottom w:val="single" w:sz="1" w:space="0" w:color="2C3E50"/>
              <w:right w:val="single" w:sz="1" w:space="0" w:color="2C3E50"/>
            </w:tcBorders>
            <w:shd w:val="clear" w:color="auto" w:fill="2C3E50"/>
            <w:tcMar>
              <w:top w:w="100" w:type="dxa"/>
              <w:left w:w="200" w:type="dxa"/>
              <w:bottom w:w="100" w:type="dxa"/>
              <w:right w:w="150" w:type="dxa"/>
            </w:tcMar>
          </w:tcPr>
          <w:p w14:paraId="77B0B6E7" w14:textId="77777777" w:rsidR="00220B88" w:rsidRDefault="00000000">
            <w:r>
              <w:rPr>
                <w:b/>
                <w:bCs/>
                <w:color w:val="FFFFFF"/>
              </w:rPr>
              <w:t>04   Candidate Requirements</w:t>
            </w:r>
          </w:p>
        </w:tc>
      </w:tr>
    </w:tbl>
    <w:p w14:paraId="467048B3" w14:textId="77777777" w:rsidR="00220B88" w:rsidRDefault="00220B88">
      <w:pPr>
        <w:spacing w:before="100"/>
      </w:pPr>
    </w:p>
    <w:p w14:paraId="5CA1D0E5" w14:textId="77777777" w:rsidR="00220B88" w:rsidRDefault="00000000">
      <w:pPr>
        <w:spacing w:after="80"/>
      </w:pPr>
      <w:r>
        <w:rPr>
          <w:sz w:val="20"/>
          <w:szCs w:val="20"/>
        </w:rPr>
        <w:t>We are looking for a professional who can work independently, demonstrate strong situational awareness in a busy expo environment, and deliver polished, brand-consistent content.</w:t>
      </w:r>
    </w:p>
    <w:p w14:paraId="46D7C12D" w14:textId="77777777" w:rsidR="00220B88" w:rsidRDefault="00000000">
      <w:pPr>
        <w:spacing w:before="60" w:after="40"/>
      </w:pPr>
      <w:r>
        <w:rPr>
          <w:b/>
          <w:bCs/>
          <w:sz w:val="20"/>
          <w:szCs w:val="20"/>
        </w:rPr>
        <w:t>Essential:</w:t>
      </w:r>
    </w:p>
    <w:p w14:paraId="5E1AA8F9" w14:textId="5C0A866B" w:rsidR="00220B88" w:rsidRDefault="00000000">
      <w:pPr>
        <w:pStyle w:val="ListParagraph"/>
        <w:numPr>
          <w:ilvl w:val="0"/>
          <w:numId w:val="2"/>
        </w:numPr>
        <w:spacing w:before="40" w:after="40"/>
      </w:pPr>
      <w:r>
        <w:rPr>
          <w:sz w:val="20"/>
          <w:szCs w:val="20"/>
        </w:rPr>
        <w:t xml:space="preserve">Based in Tokyo or able to commute on all </w:t>
      </w:r>
      <w:r w:rsidR="00E31A11">
        <w:rPr>
          <w:sz w:val="20"/>
          <w:szCs w:val="20"/>
        </w:rPr>
        <w:t>2</w:t>
      </w:r>
      <w:r>
        <w:rPr>
          <w:sz w:val="20"/>
          <w:szCs w:val="20"/>
        </w:rPr>
        <w:t xml:space="preserve"> event days</w:t>
      </w:r>
    </w:p>
    <w:p w14:paraId="3FD13931" w14:textId="52ADE3B5" w:rsidR="00220B88" w:rsidRDefault="00000000">
      <w:pPr>
        <w:pStyle w:val="ListParagraph"/>
        <w:numPr>
          <w:ilvl w:val="0"/>
          <w:numId w:val="2"/>
        </w:numPr>
        <w:spacing w:before="40" w:after="40"/>
      </w:pPr>
      <w:r>
        <w:rPr>
          <w:sz w:val="20"/>
          <w:szCs w:val="20"/>
        </w:rPr>
        <w:t xml:space="preserve">Minimum </w:t>
      </w:r>
      <w:r w:rsidR="00E31A11">
        <w:rPr>
          <w:sz w:val="20"/>
          <w:szCs w:val="20"/>
        </w:rPr>
        <w:t>few</w:t>
      </w:r>
      <w:r>
        <w:rPr>
          <w:sz w:val="20"/>
          <w:szCs w:val="20"/>
        </w:rPr>
        <w:t xml:space="preserve"> years of professional videography experience</w:t>
      </w:r>
    </w:p>
    <w:p w14:paraId="588BD362" w14:textId="77777777" w:rsidR="00220B88" w:rsidRDefault="00000000">
      <w:pPr>
        <w:pStyle w:val="ListParagraph"/>
        <w:numPr>
          <w:ilvl w:val="0"/>
          <w:numId w:val="2"/>
        </w:numPr>
        <w:spacing w:before="40" w:after="40"/>
      </w:pPr>
      <w:r>
        <w:rPr>
          <w:sz w:val="20"/>
          <w:szCs w:val="20"/>
        </w:rPr>
        <w:t>Prior experience shooting corporate events, trade shows, or expos</w:t>
      </w:r>
    </w:p>
    <w:p w14:paraId="0739347E" w14:textId="77777777" w:rsidR="00220B88" w:rsidRDefault="00000000">
      <w:pPr>
        <w:pStyle w:val="ListParagraph"/>
        <w:numPr>
          <w:ilvl w:val="0"/>
          <w:numId w:val="2"/>
        </w:numPr>
        <w:spacing w:before="40" w:after="40"/>
      </w:pPr>
      <w:r>
        <w:rPr>
          <w:sz w:val="20"/>
          <w:szCs w:val="20"/>
        </w:rPr>
        <w:t>Own professional camera equipment (4K capable preferred)</w:t>
      </w:r>
    </w:p>
    <w:p w14:paraId="389F69BD" w14:textId="4A8BDC30" w:rsidR="00220B88" w:rsidRDefault="00000000">
      <w:pPr>
        <w:pStyle w:val="ListParagraph"/>
        <w:numPr>
          <w:ilvl w:val="0"/>
          <w:numId w:val="2"/>
        </w:numPr>
        <w:spacing w:before="40" w:after="40"/>
      </w:pPr>
      <w:r>
        <w:rPr>
          <w:sz w:val="20"/>
          <w:szCs w:val="20"/>
        </w:rPr>
        <w:t>Gimbal or stabili</w:t>
      </w:r>
      <w:r w:rsidR="00E31A11">
        <w:rPr>
          <w:sz w:val="20"/>
          <w:szCs w:val="20"/>
        </w:rPr>
        <w:t>z</w:t>
      </w:r>
      <w:r>
        <w:rPr>
          <w:sz w:val="20"/>
          <w:szCs w:val="20"/>
        </w:rPr>
        <w:t>er for smooth movement shots</w:t>
      </w:r>
      <w:r w:rsidR="00E31A11">
        <w:rPr>
          <w:sz w:val="20"/>
          <w:szCs w:val="20"/>
        </w:rPr>
        <w:t xml:space="preserve"> is any</w:t>
      </w:r>
    </w:p>
    <w:p w14:paraId="56A858B1" w14:textId="77777777" w:rsidR="00220B88" w:rsidRDefault="00000000">
      <w:pPr>
        <w:pStyle w:val="ListParagraph"/>
        <w:numPr>
          <w:ilvl w:val="0"/>
          <w:numId w:val="2"/>
        </w:numPr>
        <w:spacing w:before="40" w:after="40"/>
      </w:pPr>
      <w:r>
        <w:rPr>
          <w:sz w:val="20"/>
          <w:szCs w:val="20"/>
        </w:rPr>
        <w:t>Comfortable working in fast-paced, crowded environments</w:t>
      </w:r>
    </w:p>
    <w:p w14:paraId="135F60C2" w14:textId="77777777" w:rsidR="00220B88" w:rsidRDefault="00000000">
      <w:pPr>
        <w:pStyle w:val="ListParagraph"/>
        <w:numPr>
          <w:ilvl w:val="0"/>
          <w:numId w:val="2"/>
        </w:numPr>
        <w:spacing w:before="40" w:after="40"/>
      </w:pPr>
      <w:r>
        <w:rPr>
          <w:sz w:val="20"/>
          <w:szCs w:val="20"/>
        </w:rPr>
        <w:t>Ability to self-direct without constant supervision</w:t>
      </w:r>
    </w:p>
    <w:p w14:paraId="4D0FBFE1" w14:textId="77777777" w:rsidR="00220B88" w:rsidRDefault="00220B88">
      <w:pPr>
        <w:spacing w:before="80"/>
      </w:pPr>
    </w:p>
    <w:p w14:paraId="7040E690" w14:textId="77777777" w:rsidR="00220B88" w:rsidRDefault="00000000">
      <w:pPr>
        <w:spacing w:before="60" w:after="40"/>
      </w:pPr>
      <w:r>
        <w:rPr>
          <w:b/>
          <w:bCs/>
          <w:sz w:val="20"/>
          <w:szCs w:val="20"/>
        </w:rPr>
        <w:t>Preferred (not mandatory):</w:t>
      </w:r>
    </w:p>
    <w:p w14:paraId="04DA1BA0" w14:textId="77777777" w:rsidR="00220B88" w:rsidRDefault="00000000">
      <w:pPr>
        <w:pStyle w:val="ListParagraph"/>
        <w:numPr>
          <w:ilvl w:val="0"/>
          <w:numId w:val="2"/>
        </w:numPr>
        <w:spacing w:before="40" w:after="40"/>
      </w:pPr>
      <w:r>
        <w:rPr>
          <w:sz w:val="20"/>
          <w:szCs w:val="20"/>
        </w:rPr>
        <w:t>Bilingual in English and Japanese</w:t>
      </w:r>
    </w:p>
    <w:p w14:paraId="3E627F99" w14:textId="77777777" w:rsidR="00220B88" w:rsidRDefault="00000000">
      <w:pPr>
        <w:pStyle w:val="ListParagraph"/>
        <w:numPr>
          <w:ilvl w:val="0"/>
          <w:numId w:val="2"/>
        </w:numPr>
        <w:spacing w:before="40" w:after="40"/>
      </w:pPr>
      <w:r>
        <w:rPr>
          <w:sz w:val="20"/>
          <w:szCs w:val="20"/>
        </w:rPr>
        <w:t>Experience in brand storytelling and commercial video production</w:t>
      </w:r>
    </w:p>
    <w:p w14:paraId="63C5EC71" w14:textId="77777777" w:rsidR="00220B88" w:rsidRDefault="00000000">
      <w:pPr>
        <w:pStyle w:val="ListParagraph"/>
        <w:numPr>
          <w:ilvl w:val="0"/>
          <w:numId w:val="2"/>
        </w:numPr>
        <w:spacing w:before="40" w:after="40"/>
      </w:pPr>
      <w:r>
        <w:rPr>
          <w:sz w:val="20"/>
          <w:szCs w:val="20"/>
        </w:rPr>
        <w:t>Drone certification for aerial shots (if expo rules permit)</w:t>
      </w:r>
    </w:p>
    <w:p w14:paraId="3B0C9F6A" w14:textId="77777777" w:rsidR="00220B88" w:rsidRDefault="00000000">
      <w:pPr>
        <w:pStyle w:val="ListParagraph"/>
        <w:numPr>
          <w:ilvl w:val="0"/>
          <w:numId w:val="2"/>
        </w:numPr>
        <w:spacing w:before="40" w:after="40"/>
      </w:pPr>
      <w:r>
        <w:rPr>
          <w:sz w:val="20"/>
          <w:szCs w:val="20"/>
        </w:rPr>
        <w:t>Familiarity with editing software: Adobe Premiere Pro, Final Cut Pro, or DaVinci Resolve</w:t>
      </w:r>
    </w:p>
    <w:p w14:paraId="6E4C82B7" w14:textId="77777777" w:rsidR="00220B88" w:rsidRDefault="00220B88">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0B88" w14:paraId="0CB0DBE9" w14:textId="77777777">
        <w:tblPrEx>
          <w:tblCellMar>
            <w:top w:w="0" w:type="dxa"/>
            <w:bottom w:w="0" w:type="dxa"/>
          </w:tblCellMar>
        </w:tblPrEx>
        <w:tc>
          <w:tcPr>
            <w:tcW w:w="9360" w:type="dxa"/>
            <w:tcBorders>
              <w:top w:val="single" w:sz="1" w:space="0" w:color="2C3E50"/>
              <w:left w:val="single" w:sz="18" w:space="0" w:color="C0392B"/>
              <w:bottom w:val="single" w:sz="1" w:space="0" w:color="2C3E50"/>
              <w:right w:val="single" w:sz="1" w:space="0" w:color="2C3E50"/>
            </w:tcBorders>
            <w:shd w:val="clear" w:color="auto" w:fill="2C3E50"/>
            <w:tcMar>
              <w:top w:w="100" w:type="dxa"/>
              <w:left w:w="200" w:type="dxa"/>
              <w:bottom w:w="100" w:type="dxa"/>
              <w:right w:w="150" w:type="dxa"/>
            </w:tcMar>
          </w:tcPr>
          <w:p w14:paraId="083FA530" w14:textId="77777777" w:rsidR="00220B88" w:rsidRDefault="00000000">
            <w:r>
              <w:rPr>
                <w:b/>
                <w:bCs/>
                <w:color w:val="FFFFFF"/>
              </w:rPr>
              <w:t>05   Deliverables Summary</w:t>
            </w:r>
          </w:p>
        </w:tc>
      </w:tr>
    </w:tbl>
    <w:p w14:paraId="77F13955" w14:textId="77777777" w:rsidR="00220B88" w:rsidRDefault="00220B88">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2000"/>
        <w:gridCol w:w="3360"/>
      </w:tblGrid>
      <w:tr w:rsidR="00220B88" w14:paraId="577408EA" w14:textId="77777777">
        <w:tblPrEx>
          <w:tblCellMar>
            <w:top w:w="0" w:type="dxa"/>
            <w:bottom w:w="0" w:type="dxa"/>
          </w:tblCellMar>
        </w:tblPrEx>
        <w:tc>
          <w:tcPr>
            <w:tcW w:w="4000" w:type="dxa"/>
            <w:tcBorders>
              <w:top w:val="single" w:sz="1" w:space="0" w:color="2C3E50"/>
              <w:left w:val="single" w:sz="1" w:space="0" w:color="2C3E50"/>
              <w:bottom w:val="single" w:sz="1" w:space="0" w:color="2C3E50"/>
              <w:right w:val="single" w:sz="1" w:space="0" w:color="2C3E50"/>
            </w:tcBorders>
            <w:shd w:val="clear" w:color="auto" w:fill="2C3E50"/>
            <w:tcMar>
              <w:top w:w="100" w:type="dxa"/>
              <w:left w:w="150" w:type="dxa"/>
              <w:bottom w:w="100" w:type="dxa"/>
              <w:right w:w="100" w:type="dxa"/>
            </w:tcMar>
          </w:tcPr>
          <w:p w14:paraId="7C315ADA" w14:textId="77777777" w:rsidR="00220B88" w:rsidRDefault="00000000">
            <w:r>
              <w:rPr>
                <w:b/>
                <w:bCs/>
                <w:color w:val="FFFFFF"/>
                <w:sz w:val="20"/>
                <w:szCs w:val="20"/>
              </w:rPr>
              <w:t>Deliverable</w:t>
            </w:r>
          </w:p>
        </w:tc>
        <w:tc>
          <w:tcPr>
            <w:tcW w:w="2000" w:type="dxa"/>
            <w:tcBorders>
              <w:top w:val="single" w:sz="1" w:space="0" w:color="2C3E50"/>
              <w:left w:val="single" w:sz="1" w:space="0" w:color="2C3E50"/>
              <w:bottom w:val="single" w:sz="1" w:space="0" w:color="2C3E50"/>
              <w:right w:val="single" w:sz="1" w:space="0" w:color="2C3E50"/>
            </w:tcBorders>
            <w:shd w:val="clear" w:color="auto" w:fill="2C3E50"/>
            <w:tcMar>
              <w:top w:w="100" w:type="dxa"/>
              <w:left w:w="150" w:type="dxa"/>
              <w:bottom w:w="100" w:type="dxa"/>
              <w:right w:w="100" w:type="dxa"/>
            </w:tcMar>
          </w:tcPr>
          <w:p w14:paraId="0C774978" w14:textId="77777777" w:rsidR="00220B88" w:rsidRDefault="00000000">
            <w:r>
              <w:rPr>
                <w:b/>
                <w:bCs/>
                <w:color w:val="FFFFFF"/>
                <w:sz w:val="20"/>
                <w:szCs w:val="20"/>
              </w:rPr>
              <w:t>Quantity</w:t>
            </w:r>
          </w:p>
        </w:tc>
        <w:tc>
          <w:tcPr>
            <w:tcW w:w="3360" w:type="dxa"/>
            <w:tcBorders>
              <w:top w:val="single" w:sz="1" w:space="0" w:color="2C3E50"/>
              <w:left w:val="single" w:sz="1" w:space="0" w:color="2C3E50"/>
              <w:bottom w:val="single" w:sz="1" w:space="0" w:color="2C3E50"/>
              <w:right w:val="single" w:sz="1" w:space="0" w:color="2C3E50"/>
            </w:tcBorders>
            <w:shd w:val="clear" w:color="auto" w:fill="2C3E50"/>
            <w:tcMar>
              <w:top w:w="100" w:type="dxa"/>
              <w:left w:w="150" w:type="dxa"/>
              <w:bottom w:w="100" w:type="dxa"/>
              <w:right w:w="100" w:type="dxa"/>
            </w:tcMar>
          </w:tcPr>
          <w:p w14:paraId="574A4633" w14:textId="77777777" w:rsidR="00220B88" w:rsidRDefault="00000000">
            <w:r>
              <w:rPr>
                <w:b/>
                <w:bCs/>
                <w:color w:val="FFFFFF"/>
                <w:sz w:val="20"/>
                <w:szCs w:val="20"/>
              </w:rPr>
              <w:t>Deadline</w:t>
            </w:r>
          </w:p>
        </w:tc>
      </w:tr>
      <w:tr w:rsidR="00220B88" w14:paraId="1232A108" w14:textId="77777777">
        <w:tblPrEx>
          <w:tblCellMar>
            <w:top w:w="0" w:type="dxa"/>
            <w:bottom w:w="0" w:type="dxa"/>
          </w:tblCellMar>
        </w:tblPrEx>
        <w:tc>
          <w:tcPr>
            <w:tcW w:w="40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1986D28D" w14:textId="77777777" w:rsidR="00220B88" w:rsidRDefault="00000000">
            <w:r>
              <w:rPr>
                <w:sz w:val="20"/>
                <w:szCs w:val="20"/>
              </w:rPr>
              <w:t>Edited highlight video (1–3 min)</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64482105" w14:textId="77777777" w:rsidR="00220B88" w:rsidRDefault="00000000">
            <w:r>
              <w:rPr>
                <w:sz w:val="20"/>
                <w:szCs w:val="20"/>
              </w:rPr>
              <w:t>1–2 videos</w:t>
            </w:r>
          </w:p>
        </w:tc>
        <w:tc>
          <w:tcPr>
            <w:tcW w:w="336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3E27A6B1" w14:textId="1CECA7CD" w:rsidR="00220B88" w:rsidRDefault="00000000">
            <w:r>
              <w:rPr>
                <w:sz w:val="20"/>
                <w:szCs w:val="20"/>
              </w:rPr>
              <w:t>Within 5–</w:t>
            </w:r>
            <w:r w:rsidR="00E31A11">
              <w:rPr>
                <w:sz w:val="20"/>
                <w:szCs w:val="20"/>
              </w:rPr>
              <w:t>6</w:t>
            </w:r>
            <w:r>
              <w:rPr>
                <w:sz w:val="20"/>
                <w:szCs w:val="20"/>
              </w:rPr>
              <w:t xml:space="preserve"> business days</w:t>
            </w:r>
          </w:p>
        </w:tc>
      </w:tr>
      <w:tr w:rsidR="00220B88" w14:paraId="0E51BC84" w14:textId="77777777">
        <w:tblPrEx>
          <w:tblCellMar>
            <w:top w:w="0" w:type="dxa"/>
            <w:bottom w:w="0" w:type="dxa"/>
          </w:tblCellMar>
        </w:tblPrEx>
        <w:tc>
          <w:tcPr>
            <w:tcW w:w="400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3B586362" w14:textId="77777777" w:rsidR="00220B88" w:rsidRDefault="00000000">
            <w:r>
              <w:rPr>
                <w:sz w:val="20"/>
                <w:szCs w:val="20"/>
              </w:rPr>
              <w:t>Social media short clips (15–60 sec)</w:t>
            </w:r>
          </w:p>
        </w:tc>
        <w:tc>
          <w:tcPr>
            <w:tcW w:w="200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48E97846" w14:textId="77777777" w:rsidR="00220B88" w:rsidRDefault="00000000">
            <w:r>
              <w:rPr>
                <w:sz w:val="20"/>
                <w:szCs w:val="20"/>
              </w:rPr>
              <w:t>3–5 clips</w:t>
            </w:r>
          </w:p>
        </w:tc>
        <w:tc>
          <w:tcPr>
            <w:tcW w:w="336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3FB7EED2" w14:textId="77777777" w:rsidR="00220B88" w:rsidRDefault="00000000">
            <w:r>
              <w:rPr>
                <w:sz w:val="20"/>
                <w:szCs w:val="20"/>
              </w:rPr>
              <w:t>Within 5 business days</w:t>
            </w:r>
          </w:p>
        </w:tc>
      </w:tr>
      <w:tr w:rsidR="00220B88" w14:paraId="61E1522F" w14:textId="77777777">
        <w:tblPrEx>
          <w:tblCellMar>
            <w:top w:w="0" w:type="dxa"/>
            <w:bottom w:w="0" w:type="dxa"/>
          </w:tblCellMar>
        </w:tblPrEx>
        <w:tc>
          <w:tcPr>
            <w:tcW w:w="40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70B9DFB4" w14:textId="77777777" w:rsidR="00220B88" w:rsidRDefault="00000000">
            <w:r>
              <w:rPr>
                <w:sz w:val="20"/>
                <w:szCs w:val="20"/>
              </w:rPr>
              <w:t>Raw footage archive (all 3 days)</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25C7EEBC" w14:textId="77777777" w:rsidR="00220B88" w:rsidRDefault="00000000">
            <w:r>
              <w:rPr>
                <w:sz w:val="20"/>
                <w:szCs w:val="20"/>
              </w:rPr>
              <w:t>Full export</w:t>
            </w:r>
          </w:p>
        </w:tc>
        <w:tc>
          <w:tcPr>
            <w:tcW w:w="336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50" w:type="dxa"/>
              <w:bottom w:w="90" w:type="dxa"/>
              <w:right w:w="100" w:type="dxa"/>
            </w:tcMar>
          </w:tcPr>
          <w:p w14:paraId="021E5CF8" w14:textId="71F339F2" w:rsidR="00220B88" w:rsidRDefault="00000000">
            <w:r>
              <w:rPr>
                <w:sz w:val="20"/>
                <w:szCs w:val="20"/>
              </w:rPr>
              <w:t xml:space="preserve">Within </w:t>
            </w:r>
            <w:r w:rsidR="00E31A11">
              <w:rPr>
                <w:sz w:val="20"/>
                <w:szCs w:val="20"/>
              </w:rPr>
              <w:t>2-</w:t>
            </w:r>
            <w:r>
              <w:rPr>
                <w:sz w:val="20"/>
                <w:szCs w:val="20"/>
              </w:rPr>
              <w:t>3 business days</w:t>
            </w:r>
          </w:p>
        </w:tc>
      </w:tr>
      <w:tr w:rsidR="00220B88" w14:paraId="11CCD8C4" w14:textId="77777777">
        <w:tblPrEx>
          <w:tblCellMar>
            <w:top w:w="0" w:type="dxa"/>
            <w:bottom w:w="0" w:type="dxa"/>
          </w:tblCellMar>
        </w:tblPrEx>
        <w:tc>
          <w:tcPr>
            <w:tcW w:w="400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1C1AC8D8" w14:textId="77777777" w:rsidR="00220B88" w:rsidRDefault="00000000">
            <w:r>
              <w:rPr>
                <w:sz w:val="20"/>
                <w:szCs w:val="20"/>
              </w:rPr>
              <w:t>Daily BTS / behind-the-scenes clips</w:t>
            </w:r>
          </w:p>
        </w:tc>
        <w:tc>
          <w:tcPr>
            <w:tcW w:w="200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4A97C2F0" w14:textId="77777777" w:rsidR="00220B88" w:rsidRDefault="00000000">
            <w:r>
              <w:rPr>
                <w:sz w:val="20"/>
                <w:szCs w:val="20"/>
              </w:rPr>
              <w:t>3 clips (1 per day)</w:t>
            </w:r>
          </w:p>
        </w:tc>
        <w:tc>
          <w:tcPr>
            <w:tcW w:w="3360" w:type="dxa"/>
            <w:tcBorders>
              <w:top w:val="single" w:sz="1" w:space="0" w:color="DDDDDD"/>
              <w:left w:val="single" w:sz="1" w:space="0" w:color="DDDDDD"/>
              <w:bottom w:val="single" w:sz="1" w:space="0" w:color="DDDDDD"/>
              <w:right w:val="single" w:sz="1" w:space="0" w:color="DDDDDD"/>
            </w:tcBorders>
            <w:shd w:val="clear" w:color="auto" w:fill="F5F5F5"/>
            <w:tcMar>
              <w:top w:w="90" w:type="dxa"/>
              <w:left w:w="150" w:type="dxa"/>
              <w:bottom w:w="90" w:type="dxa"/>
              <w:right w:w="100" w:type="dxa"/>
            </w:tcMar>
          </w:tcPr>
          <w:p w14:paraId="3B1E3B11" w14:textId="77777777" w:rsidR="00220B88" w:rsidRDefault="00000000">
            <w:r>
              <w:rPr>
                <w:sz w:val="20"/>
                <w:szCs w:val="20"/>
              </w:rPr>
              <w:t>Same day or next morning</w:t>
            </w:r>
          </w:p>
        </w:tc>
      </w:tr>
    </w:tbl>
    <w:p w14:paraId="7AA485A8" w14:textId="77777777" w:rsidR="00220B88" w:rsidRDefault="00220B88">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0B88" w14:paraId="1CCC2EE5" w14:textId="77777777">
        <w:tblPrEx>
          <w:tblCellMar>
            <w:top w:w="0" w:type="dxa"/>
            <w:bottom w:w="0" w:type="dxa"/>
          </w:tblCellMar>
        </w:tblPrEx>
        <w:tc>
          <w:tcPr>
            <w:tcW w:w="9360" w:type="dxa"/>
            <w:tcBorders>
              <w:top w:val="single" w:sz="1" w:space="0" w:color="2C3E50"/>
              <w:left w:val="single" w:sz="18" w:space="0" w:color="C0392B"/>
              <w:bottom w:val="single" w:sz="1" w:space="0" w:color="2C3E50"/>
              <w:right w:val="single" w:sz="1" w:space="0" w:color="2C3E50"/>
            </w:tcBorders>
            <w:shd w:val="clear" w:color="auto" w:fill="2C3E50"/>
            <w:tcMar>
              <w:top w:w="100" w:type="dxa"/>
              <w:left w:w="200" w:type="dxa"/>
              <w:bottom w:w="100" w:type="dxa"/>
              <w:right w:w="150" w:type="dxa"/>
            </w:tcMar>
          </w:tcPr>
          <w:p w14:paraId="14A86F8D" w14:textId="77777777" w:rsidR="00220B88" w:rsidRDefault="00000000">
            <w:r>
              <w:rPr>
                <w:b/>
                <w:bCs/>
                <w:color w:val="FFFFFF"/>
              </w:rPr>
              <w:t>06   How to Apply</w:t>
            </w:r>
          </w:p>
        </w:tc>
      </w:tr>
    </w:tbl>
    <w:p w14:paraId="602FC348" w14:textId="77777777" w:rsidR="00220B88" w:rsidRDefault="00220B88">
      <w:pPr>
        <w:spacing w:before="100"/>
      </w:pPr>
    </w:p>
    <w:p w14:paraId="236394EC" w14:textId="77777777" w:rsidR="00220B88" w:rsidRDefault="00000000">
      <w:pPr>
        <w:spacing w:after="80"/>
      </w:pPr>
      <w:r>
        <w:rPr>
          <w:sz w:val="20"/>
          <w:szCs w:val="20"/>
        </w:rPr>
        <w:t>To be considered for this project, please send the following to our contact below:</w:t>
      </w:r>
    </w:p>
    <w:p w14:paraId="3E54ED90" w14:textId="77777777" w:rsidR="00220B88" w:rsidRDefault="00000000">
      <w:pPr>
        <w:pStyle w:val="ListParagraph"/>
        <w:numPr>
          <w:ilvl w:val="0"/>
          <w:numId w:val="3"/>
        </w:numPr>
        <w:spacing w:before="40" w:after="40"/>
      </w:pPr>
      <w:r>
        <w:rPr>
          <w:sz w:val="20"/>
          <w:szCs w:val="20"/>
        </w:rPr>
        <w:t>Your portfolio or video showreel (links to event/corporate work preferred)</w:t>
      </w:r>
    </w:p>
    <w:p w14:paraId="5B2A8042" w14:textId="77777777" w:rsidR="00220B88" w:rsidRDefault="00000000">
      <w:pPr>
        <w:pStyle w:val="ListParagraph"/>
        <w:numPr>
          <w:ilvl w:val="0"/>
          <w:numId w:val="3"/>
        </w:numPr>
        <w:spacing w:before="40" w:after="40"/>
      </w:pPr>
      <w:r>
        <w:rPr>
          <w:sz w:val="20"/>
          <w:szCs w:val="20"/>
        </w:rPr>
        <w:t>Brief introduction — who you are and your experience</w:t>
      </w:r>
    </w:p>
    <w:p w14:paraId="088740BE" w14:textId="1A82A9A0" w:rsidR="00220B88" w:rsidRDefault="00000000">
      <w:pPr>
        <w:pStyle w:val="ListParagraph"/>
        <w:numPr>
          <w:ilvl w:val="0"/>
          <w:numId w:val="3"/>
        </w:numPr>
        <w:spacing w:before="40" w:after="40"/>
      </w:pPr>
      <w:r>
        <w:rPr>
          <w:sz w:val="20"/>
          <w:szCs w:val="20"/>
        </w:rPr>
        <w:t xml:space="preserve">Your availability confirmation </w:t>
      </w:r>
    </w:p>
    <w:p w14:paraId="47CB678E" w14:textId="4774F022" w:rsidR="00220B88" w:rsidRDefault="00000000">
      <w:pPr>
        <w:pStyle w:val="ListParagraph"/>
        <w:numPr>
          <w:ilvl w:val="0"/>
          <w:numId w:val="3"/>
        </w:numPr>
        <w:spacing w:before="40" w:after="40"/>
      </w:pPr>
      <w:r>
        <w:rPr>
          <w:sz w:val="20"/>
          <w:szCs w:val="20"/>
        </w:rPr>
        <w:t>Your daily rate or project quote (in JPY)</w:t>
      </w:r>
    </w:p>
    <w:p w14:paraId="615084B5" w14:textId="77777777" w:rsidR="00220B88" w:rsidRDefault="00000000">
      <w:pPr>
        <w:pStyle w:val="ListParagraph"/>
        <w:numPr>
          <w:ilvl w:val="0"/>
          <w:numId w:val="3"/>
        </w:numPr>
        <w:spacing w:before="40" w:after="40"/>
      </w:pPr>
      <w:r>
        <w:rPr>
          <w:sz w:val="20"/>
          <w:szCs w:val="20"/>
        </w:rPr>
        <w:t xml:space="preserve">Equipment list (camera body, lenses, </w:t>
      </w:r>
      <w:proofErr w:type="spellStart"/>
      <w:r>
        <w:rPr>
          <w:sz w:val="20"/>
          <w:szCs w:val="20"/>
        </w:rPr>
        <w:t>stabiliser</w:t>
      </w:r>
      <w:proofErr w:type="spellEnd"/>
      <w:r>
        <w:rPr>
          <w:sz w:val="20"/>
          <w:szCs w:val="20"/>
        </w:rPr>
        <w:t>, lighting if any)</w:t>
      </w:r>
    </w:p>
    <w:p w14:paraId="68FFF096" w14:textId="77777777" w:rsidR="00220B88" w:rsidRDefault="00220B8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0B88" w14:paraId="2912C245" w14:textId="77777777">
        <w:tblPrEx>
          <w:tblCellMar>
            <w:top w:w="0" w:type="dxa"/>
            <w:bottom w:w="0" w:type="dxa"/>
          </w:tblCellMar>
        </w:tblPrEx>
        <w:tc>
          <w:tcPr>
            <w:tcW w:w="9360" w:type="dxa"/>
            <w:tcBorders>
              <w:top w:val="single" w:sz="12" w:space="0" w:color="C0392B"/>
              <w:left w:val="single" w:sz="12" w:space="0" w:color="C0392B"/>
              <w:bottom w:val="single" w:sz="12" w:space="0" w:color="C0392B"/>
              <w:right w:val="single" w:sz="12" w:space="0" w:color="C0392B"/>
            </w:tcBorders>
            <w:shd w:val="clear" w:color="auto" w:fill="FDECEA"/>
            <w:tcMar>
              <w:top w:w="160" w:type="dxa"/>
              <w:left w:w="240" w:type="dxa"/>
              <w:bottom w:w="160" w:type="dxa"/>
              <w:right w:w="240" w:type="dxa"/>
            </w:tcMar>
          </w:tcPr>
          <w:p w14:paraId="3DBDACB8" w14:textId="77777777" w:rsidR="00220B88" w:rsidRDefault="00000000">
            <w:pPr>
              <w:spacing w:after="60"/>
            </w:pPr>
            <w:r>
              <w:rPr>
                <w:b/>
                <w:bCs/>
                <w:color w:val="C0392B"/>
              </w:rPr>
              <w:t>Contact Details</w:t>
            </w:r>
          </w:p>
          <w:p w14:paraId="3097DCD8" w14:textId="77777777" w:rsidR="00220B88" w:rsidRDefault="00000000">
            <w:pPr>
              <w:spacing w:after="40"/>
            </w:pPr>
            <w:r>
              <w:rPr>
                <w:sz w:val="20"/>
                <w:szCs w:val="20"/>
              </w:rPr>
              <w:t>Company:   Yachu Gears Pvt. Ltd.</w:t>
            </w:r>
          </w:p>
          <w:p w14:paraId="4D0027AE" w14:textId="77777777" w:rsidR="00220B88" w:rsidRDefault="00000000">
            <w:pPr>
              <w:spacing w:after="40"/>
            </w:pPr>
            <w:r>
              <w:rPr>
                <w:sz w:val="20"/>
                <w:szCs w:val="20"/>
              </w:rPr>
              <w:lastRenderedPageBreak/>
              <w:t xml:space="preserve">Email:     </w:t>
            </w:r>
            <w:proofErr w:type="gramStart"/>
            <w:r>
              <w:rPr>
                <w:sz w:val="20"/>
                <w:szCs w:val="20"/>
              </w:rPr>
              <w:t xml:space="preserve">   [</w:t>
            </w:r>
            <w:proofErr w:type="gramEnd"/>
            <w:r>
              <w:rPr>
                <w:sz w:val="20"/>
                <w:szCs w:val="20"/>
              </w:rPr>
              <w:t>Insert official email here]</w:t>
            </w:r>
          </w:p>
          <w:p w14:paraId="19FF168E" w14:textId="77777777" w:rsidR="00220B88" w:rsidRDefault="00000000">
            <w:pPr>
              <w:spacing w:after="40"/>
            </w:pPr>
            <w:r>
              <w:rPr>
                <w:sz w:val="20"/>
                <w:szCs w:val="20"/>
              </w:rPr>
              <w:t xml:space="preserve">Phone:    </w:t>
            </w:r>
            <w:proofErr w:type="gramStart"/>
            <w:r>
              <w:rPr>
                <w:sz w:val="20"/>
                <w:szCs w:val="20"/>
              </w:rPr>
              <w:t xml:space="preserve">   [</w:t>
            </w:r>
            <w:proofErr w:type="gramEnd"/>
            <w:r>
              <w:rPr>
                <w:sz w:val="20"/>
                <w:szCs w:val="20"/>
              </w:rPr>
              <w:t>Insert WhatsApp / contact number]</w:t>
            </w:r>
          </w:p>
          <w:p w14:paraId="6A10FEFB" w14:textId="77777777" w:rsidR="00220B88" w:rsidRDefault="00000000">
            <w:pPr>
              <w:spacing w:after="40"/>
            </w:pPr>
            <w:r>
              <w:rPr>
                <w:b/>
                <w:bCs/>
                <w:sz w:val="20"/>
                <w:szCs w:val="20"/>
              </w:rPr>
              <w:t>Deadline:   Please respond by May 5, 2025</w:t>
            </w:r>
          </w:p>
        </w:tc>
      </w:tr>
    </w:tbl>
    <w:p w14:paraId="4FB397CC" w14:textId="77777777" w:rsidR="00220B88" w:rsidRDefault="00220B88">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0B88" w14:paraId="42078AE9" w14:textId="77777777">
        <w:tblPrEx>
          <w:tblCellMar>
            <w:top w:w="0" w:type="dxa"/>
            <w:bottom w:w="0" w:type="dxa"/>
          </w:tblCellMar>
        </w:tblPrEx>
        <w:tc>
          <w:tcPr>
            <w:tcW w:w="9360" w:type="dxa"/>
            <w:tcBorders>
              <w:top w:val="single" w:sz="1" w:space="0" w:color="2C3E50"/>
              <w:left w:val="single" w:sz="18" w:space="0" w:color="C0392B"/>
              <w:bottom w:val="single" w:sz="1" w:space="0" w:color="2C3E50"/>
              <w:right w:val="single" w:sz="1" w:space="0" w:color="2C3E50"/>
            </w:tcBorders>
            <w:shd w:val="clear" w:color="auto" w:fill="2C3E50"/>
            <w:tcMar>
              <w:top w:w="100" w:type="dxa"/>
              <w:left w:w="200" w:type="dxa"/>
              <w:bottom w:w="100" w:type="dxa"/>
              <w:right w:w="150" w:type="dxa"/>
            </w:tcMar>
          </w:tcPr>
          <w:p w14:paraId="37D358EF" w14:textId="77777777" w:rsidR="00220B88" w:rsidRDefault="00000000">
            <w:r>
              <w:rPr>
                <w:b/>
                <w:bCs/>
                <w:color w:val="FFFFFF"/>
              </w:rPr>
              <w:t>07   Terms &amp; Conditions</w:t>
            </w:r>
          </w:p>
        </w:tc>
      </w:tr>
    </w:tbl>
    <w:p w14:paraId="3668EE6D" w14:textId="77777777" w:rsidR="00220B88" w:rsidRDefault="00220B88">
      <w:pPr>
        <w:spacing w:before="100"/>
      </w:pPr>
    </w:p>
    <w:p w14:paraId="728FA702" w14:textId="77777777" w:rsidR="00220B88" w:rsidRDefault="00000000">
      <w:pPr>
        <w:pStyle w:val="ListParagraph"/>
        <w:numPr>
          <w:ilvl w:val="0"/>
          <w:numId w:val="2"/>
        </w:numPr>
        <w:spacing w:before="40" w:after="40"/>
      </w:pPr>
      <w:r>
        <w:rPr>
          <w:sz w:val="20"/>
          <w:szCs w:val="20"/>
        </w:rPr>
        <w:t>All raw footage and final edited content produced during this project remain the intellectual property of Yachu Gears Pvt. Ltd.</w:t>
      </w:r>
    </w:p>
    <w:p w14:paraId="0C06E8A6" w14:textId="77777777" w:rsidR="00220B88" w:rsidRDefault="00000000">
      <w:pPr>
        <w:pStyle w:val="ListParagraph"/>
        <w:numPr>
          <w:ilvl w:val="0"/>
          <w:numId w:val="2"/>
        </w:numPr>
        <w:spacing w:before="40" w:after="40"/>
      </w:pPr>
      <w:r>
        <w:rPr>
          <w:sz w:val="20"/>
          <w:szCs w:val="20"/>
        </w:rPr>
        <w:t>The videographer agrees not to publish or distribute any footage from this engagement without prior written approval from Yachu Gears.</w:t>
      </w:r>
    </w:p>
    <w:p w14:paraId="0017D198" w14:textId="77777777" w:rsidR="00220B88" w:rsidRDefault="00000000">
      <w:pPr>
        <w:pStyle w:val="ListParagraph"/>
        <w:numPr>
          <w:ilvl w:val="0"/>
          <w:numId w:val="2"/>
        </w:numPr>
        <w:spacing w:before="40" w:after="40"/>
      </w:pPr>
      <w:r>
        <w:rPr>
          <w:sz w:val="20"/>
          <w:szCs w:val="20"/>
        </w:rPr>
        <w:t>Payment will be made upon satisfactory delivery of all agreed deliverables.</w:t>
      </w:r>
    </w:p>
    <w:p w14:paraId="52A283C7" w14:textId="77777777" w:rsidR="00220B88" w:rsidRDefault="00000000">
      <w:pPr>
        <w:pStyle w:val="ListParagraph"/>
        <w:numPr>
          <w:ilvl w:val="0"/>
          <w:numId w:val="2"/>
        </w:numPr>
        <w:spacing w:before="40" w:after="40"/>
      </w:pPr>
      <w:r>
        <w:rPr>
          <w:sz w:val="20"/>
          <w:szCs w:val="20"/>
        </w:rPr>
        <w:t>Expenses such as travel to and from the venue are the responsibility of the freelancer unless otherwise negotiated.</w:t>
      </w:r>
    </w:p>
    <w:p w14:paraId="3FA63891" w14:textId="77777777" w:rsidR="00220B88" w:rsidRDefault="00000000">
      <w:pPr>
        <w:pStyle w:val="ListParagraph"/>
        <w:numPr>
          <w:ilvl w:val="0"/>
          <w:numId w:val="2"/>
        </w:numPr>
        <w:spacing w:before="40" w:after="40"/>
      </w:pPr>
      <w:r>
        <w:rPr>
          <w:sz w:val="20"/>
          <w:szCs w:val="20"/>
        </w:rPr>
        <w:t>Yachu Gears reserves the right to use the footage across all marketing channels including social media, website, and presentations.</w:t>
      </w:r>
    </w:p>
    <w:p w14:paraId="66D4F342" w14:textId="77777777" w:rsidR="00220B88" w:rsidRDefault="00220B88">
      <w:pPr>
        <w:spacing w:before="200"/>
      </w:pPr>
    </w:p>
    <w:p w14:paraId="128509FD" w14:textId="77777777" w:rsidR="00220B88" w:rsidRDefault="00220B88">
      <w:pPr>
        <w:pBdr>
          <w:bottom w:val="single" w:sz="8" w:space="1" w:color="C0392B"/>
        </w:pBdr>
        <w:spacing w:before="80" w:after="80"/>
      </w:pPr>
    </w:p>
    <w:p w14:paraId="14DCEEAD" w14:textId="77777777" w:rsidR="00220B88" w:rsidRDefault="00000000">
      <w:pPr>
        <w:spacing w:before="160" w:after="60"/>
        <w:jc w:val="center"/>
      </w:pPr>
      <w:r>
        <w:rPr>
          <w:b/>
          <w:bCs/>
          <w:color w:val="C0392B"/>
        </w:rPr>
        <w:t>Yachu Gears Pvt. Ltd.</w:t>
      </w:r>
    </w:p>
    <w:p w14:paraId="7ABD2C6D" w14:textId="77777777" w:rsidR="00220B88" w:rsidRDefault="00000000">
      <w:pPr>
        <w:spacing w:after="40"/>
        <w:jc w:val="center"/>
      </w:pPr>
      <w:r>
        <w:rPr>
          <w:color w:val="7F8C8D"/>
          <w:sz w:val="20"/>
          <w:szCs w:val="20"/>
        </w:rPr>
        <w:t>Made in Nepal — Going Global</w:t>
      </w:r>
    </w:p>
    <w:p w14:paraId="465E39AC" w14:textId="77777777" w:rsidR="00220B88" w:rsidRDefault="00000000">
      <w:pPr>
        <w:jc w:val="center"/>
      </w:pPr>
      <w:r>
        <w:rPr>
          <w:color w:val="7F8C8D"/>
          <w:sz w:val="18"/>
          <w:szCs w:val="18"/>
        </w:rPr>
        <w:t>Tokyo Expo 2025 | May 7–9, Tokyo, Japan</w:t>
      </w:r>
    </w:p>
    <w:sectPr w:rsidR="00220B88">
      <w:headerReference w:type="default" r:id="rId7"/>
      <w:footerReference w:type="default" r:id="rId8"/>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0DF0" w14:textId="77777777" w:rsidR="006D6895" w:rsidRDefault="006D6895">
      <w:r>
        <w:separator/>
      </w:r>
    </w:p>
  </w:endnote>
  <w:endnote w:type="continuationSeparator" w:id="0">
    <w:p w14:paraId="3FA3F613" w14:textId="77777777" w:rsidR="006D6895" w:rsidRDefault="006D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A355" w14:textId="77777777" w:rsidR="00220B88" w:rsidRDefault="00000000">
    <w:pPr>
      <w:pBdr>
        <w:top w:val="single" w:sz="4" w:space="1" w:color="DDDDDD"/>
      </w:pBdr>
      <w:tabs>
        <w:tab w:val="right" w:pos="9026"/>
      </w:tabs>
      <w:spacing w:before="80"/>
    </w:pPr>
    <w:r>
      <w:rPr>
        <w:color w:val="7F8C8D"/>
        <w:sz w:val="16"/>
        <w:szCs w:val="16"/>
      </w:rPr>
      <w:t>Confidential — Yachu Gears Pvt. Ltd., Nepal</w:t>
    </w:r>
    <w:r>
      <w:rPr>
        <w:color w:val="7F8C8D"/>
        <w:sz w:val="16"/>
        <w:szCs w:val="16"/>
      </w:rPr>
      <w:tab/>
      <w:t xml:space="preserve">Page </w:t>
    </w:r>
    <w:r>
      <w:rPr>
        <w:color w:val="7F8C8D"/>
        <w:sz w:val="16"/>
        <w:szCs w:val="16"/>
      </w:rPr>
      <w:fldChar w:fldCharType="begin"/>
    </w:r>
    <w:r>
      <w:rPr>
        <w:color w:val="7F8C8D"/>
        <w:sz w:val="16"/>
        <w:szCs w:val="16"/>
      </w:rPr>
      <w:instrText>PAGE</w:instrText>
    </w:r>
    <w:r>
      <w:rPr>
        <w:color w:val="7F8C8D"/>
        <w:sz w:val="16"/>
        <w:szCs w:val="16"/>
      </w:rPr>
      <w:fldChar w:fldCharType="separate"/>
    </w:r>
    <w:r w:rsidR="00E31A11">
      <w:rPr>
        <w:noProof/>
        <w:color w:val="7F8C8D"/>
        <w:sz w:val="16"/>
        <w:szCs w:val="16"/>
      </w:rPr>
      <w:t>1</w:t>
    </w:r>
    <w:r>
      <w:rPr>
        <w:color w:val="7F8C8D"/>
        <w:sz w:val="16"/>
        <w:szCs w:val="16"/>
      </w:rPr>
      <w:fldChar w:fldCharType="end"/>
    </w:r>
    <w:r>
      <w:rPr>
        <w:color w:val="7F8C8D"/>
        <w:sz w:val="16"/>
        <w:szCs w:val="16"/>
      </w:rPr>
      <w:t xml:space="preserve"> of </w:t>
    </w:r>
    <w:r>
      <w:rPr>
        <w:color w:val="7F8C8D"/>
        <w:sz w:val="16"/>
        <w:szCs w:val="16"/>
      </w:rPr>
      <w:fldChar w:fldCharType="begin"/>
    </w:r>
    <w:r>
      <w:rPr>
        <w:color w:val="7F8C8D"/>
        <w:sz w:val="16"/>
        <w:szCs w:val="16"/>
      </w:rPr>
      <w:instrText>NUMPAGES</w:instrText>
    </w:r>
    <w:r>
      <w:rPr>
        <w:color w:val="7F8C8D"/>
        <w:sz w:val="16"/>
        <w:szCs w:val="16"/>
      </w:rPr>
      <w:fldChar w:fldCharType="separate"/>
    </w:r>
    <w:r w:rsidR="00E31A11">
      <w:rPr>
        <w:noProof/>
        <w:color w:val="7F8C8D"/>
        <w:sz w:val="16"/>
        <w:szCs w:val="16"/>
      </w:rPr>
      <w:t>2</w:t>
    </w:r>
    <w:r>
      <w:rPr>
        <w:color w:val="7F8C8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F719" w14:textId="77777777" w:rsidR="006D6895" w:rsidRDefault="006D6895">
      <w:r>
        <w:separator/>
      </w:r>
    </w:p>
  </w:footnote>
  <w:footnote w:type="continuationSeparator" w:id="0">
    <w:p w14:paraId="6CBC374F" w14:textId="77777777" w:rsidR="006D6895" w:rsidRDefault="006D6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8391" w14:textId="77777777" w:rsidR="00220B88" w:rsidRDefault="00000000">
    <w:pPr>
      <w:pBdr>
        <w:bottom w:val="single" w:sz="6" w:space="1" w:color="C0392B"/>
      </w:pBdr>
      <w:spacing w:after="100"/>
    </w:pPr>
    <w:r>
      <w:rPr>
        <w:b/>
        <w:bCs/>
        <w:color w:val="C0392B"/>
        <w:sz w:val="18"/>
        <w:szCs w:val="18"/>
      </w:rPr>
      <w:t>YACHU GEARS PVT. LTD.</w:t>
    </w:r>
    <w:r>
      <w:rPr>
        <w:color w:val="7F8C8D"/>
        <w:sz w:val="18"/>
        <w:szCs w:val="18"/>
      </w:rPr>
      <w:t xml:space="preserve">  </w:t>
    </w:r>
    <w:proofErr w:type="gramStart"/>
    <w:r>
      <w:rPr>
        <w:color w:val="7F8C8D"/>
        <w:sz w:val="18"/>
        <w:szCs w:val="18"/>
      </w:rPr>
      <w:t>|  Project</w:t>
    </w:r>
    <w:proofErr w:type="gramEnd"/>
    <w:r>
      <w:rPr>
        <w:color w:val="7F8C8D"/>
        <w:sz w:val="18"/>
        <w:szCs w:val="18"/>
      </w:rPr>
      <w:t xml:space="preserve"> Brief — Freelance Videographer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93D0E"/>
    <w:multiLevelType w:val="hybridMultilevel"/>
    <w:tmpl w:val="1CEE1696"/>
    <w:lvl w:ilvl="0" w:tplc="CCC66FB6">
      <w:start w:val="1"/>
      <w:numFmt w:val="bullet"/>
      <w:lvlText w:val="•"/>
      <w:lvlJc w:val="left"/>
      <w:pPr>
        <w:ind w:left="600" w:hanging="300"/>
      </w:pPr>
    </w:lvl>
    <w:lvl w:ilvl="1" w:tplc="2842C0EA">
      <w:numFmt w:val="decimal"/>
      <w:lvlText w:val=""/>
      <w:lvlJc w:val="left"/>
    </w:lvl>
    <w:lvl w:ilvl="2" w:tplc="5D749468">
      <w:numFmt w:val="decimal"/>
      <w:lvlText w:val=""/>
      <w:lvlJc w:val="left"/>
    </w:lvl>
    <w:lvl w:ilvl="3" w:tplc="D3E49138">
      <w:numFmt w:val="decimal"/>
      <w:lvlText w:val=""/>
      <w:lvlJc w:val="left"/>
    </w:lvl>
    <w:lvl w:ilvl="4" w:tplc="7642297C">
      <w:numFmt w:val="decimal"/>
      <w:lvlText w:val=""/>
      <w:lvlJc w:val="left"/>
    </w:lvl>
    <w:lvl w:ilvl="5" w:tplc="F9FA9594">
      <w:numFmt w:val="decimal"/>
      <w:lvlText w:val=""/>
      <w:lvlJc w:val="left"/>
    </w:lvl>
    <w:lvl w:ilvl="6" w:tplc="BCE40A62">
      <w:numFmt w:val="decimal"/>
      <w:lvlText w:val=""/>
      <w:lvlJc w:val="left"/>
    </w:lvl>
    <w:lvl w:ilvl="7" w:tplc="A63E2A4A">
      <w:numFmt w:val="decimal"/>
      <w:lvlText w:val=""/>
      <w:lvlJc w:val="left"/>
    </w:lvl>
    <w:lvl w:ilvl="8" w:tplc="AC862464">
      <w:numFmt w:val="decimal"/>
      <w:lvlText w:val=""/>
      <w:lvlJc w:val="left"/>
    </w:lvl>
  </w:abstractNum>
  <w:abstractNum w:abstractNumId="1" w15:restartNumberingAfterBreak="0">
    <w:nsid w:val="3ACC6270"/>
    <w:multiLevelType w:val="hybridMultilevel"/>
    <w:tmpl w:val="80A495B0"/>
    <w:lvl w:ilvl="0" w:tplc="071E47E6">
      <w:start w:val="1"/>
      <w:numFmt w:val="bullet"/>
      <w:lvlText w:val="●"/>
      <w:lvlJc w:val="left"/>
      <w:pPr>
        <w:ind w:left="720" w:hanging="360"/>
      </w:pPr>
    </w:lvl>
    <w:lvl w:ilvl="1" w:tplc="CDAA7336">
      <w:start w:val="1"/>
      <w:numFmt w:val="bullet"/>
      <w:lvlText w:val="○"/>
      <w:lvlJc w:val="left"/>
      <w:pPr>
        <w:ind w:left="1440" w:hanging="360"/>
      </w:pPr>
    </w:lvl>
    <w:lvl w:ilvl="2" w:tplc="75640AF0">
      <w:start w:val="1"/>
      <w:numFmt w:val="bullet"/>
      <w:lvlText w:val="■"/>
      <w:lvlJc w:val="left"/>
      <w:pPr>
        <w:ind w:left="2160" w:hanging="360"/>
      </w:pPr>
    </w:lvl>
    <w:lvl w:ilvl="3" w:tplc="0CEAAB02">
      <w:start w:val="1"/>
      <w:numFmt w:val="bullet"/>
      <w:lvlText w:val="●"/>
      <w:lvlJc w:val="left"/>
      <w:pPr>
        <w:ind w:left="2880" w:hanging="360"/>
      </w:pPr>
    </w:lvl>
    <w:lvl w:ilvl="4" w:tplc="FABED7EA">
      <w:start w:val="1"/>
      <w:numFmt w:val="bullet"/>
      <w:lvlText w:val="○"/>
      <w:lvlJc w:val="left"/>
      <w:pPr>
        <w:ind w:left="3600" w:hanging="360"/>
      </w:pPr>
    </w:lvl>
    <w:lvl w:ilvl="5" w:tplc="C0AC3B76">
      <w:start w:val="1"/>
      <w:numFmt w:val="bullet"/>
      <w:lvlText w:val="■"/>
      <w:lvlJc w:val="left"/>
      <w:pPr>
        <w:ind w:left="4320" w:hanging="360"/>
      </w:pPr>
    </w:lvl>
    <w:lvl w:ilvl="6" w:tplc="A56A4C1A">
      <w:start w:val="1"/>
      <w:numFmt w:val="bullet"/>
      <w:lvlText w:val="●"/>
      <w:lvlJc w:val="left"/>
      <w:pPr>
        <w:ind w:left="5040" w:hanging="360"/>
      </w:pPr>
    </w:lvl>
    <w:lvl w:ilvl="7" w:tplc="DD3288DC">
      <w:start w:val="1"/>
      <w:numFmt w:val="bullet"/>
      <w:lvlText w:val="●"/>
      <w:lvlJc w:val="left"/>
      <w:pPr>
        <w:ind w:left="5760" w:hanging="360"/>
      </w:pPr>
    </w:lvl>
    <w:lvl w:ilvl="8" w:tplc="0B1A4C08">
      <w:start w:val="1"/>
      <w:numFmt w:val="bullet"/>
      <w:lvlText w:val="●"/>
      <w:lvlJc w:val="left"/>
      <w:pPr>
        <w:ind w:left="6480" w:hanging="360"/>
      </w:pPr>
    </w:lvl>
  </w:abstractNum>
  <w:abstractNum w:abstractNumId="2" w15:restartNumberingAfterBreak="0">
    <w:nsid w:val="648C1AB6"/>
    <w:multiLevelType w:val="hybridMultilevel"/>
    <w:tmpl w:val="B8B0B81A"/>
    <w:lvl w:ilvl="0" w:tplc="59DCE2F6">
      <w:start w:val="1"/>
      <w:numFmt w:val="decimal"/>
      <w:lvlText w:val="%1."/>
      <w:lvlJc w:val="left"/>
      <w:pPr>
        <w:ind w:left="600" w:hanging="300"/>
      </w:pPr>
    </w:lvl>
    <w:lvl w:ilvl="1" w:tplc="92BA7E9A">
      <w:numFmt w:val="decimal"/>
      <w:lvlText w:val=""/>
      <w:lvlJc w:val="left"/>
    </w:lvl>
    <w:lvl w:ilvl="2" w:tplc="649C2F2A">
      <w:numFmt w:val="decimal"/>
      <w:lvlText w:val=""/>
      <w:lvlJc w:val="left"/>
    </w:lvl>
    <w:lvl w:ilvl="3" w:tplc="A9885E34">
      <w:numFmt w:val="decimal"/>
      <w:lvlText w:val=""/>
      <w:lvlJc w:val="left"/>
    </w:lvl>
    <w:lvl w:ilvl="4" w:tplc="7AD26C38">
      <w:numFmt w:val="decimal"/>
      <w:lvlText w:val=""/>
      <w:lvlJc w:val="left"/>
    </w:lvl>
    <w:lvl w:ilvl="5" w:tplc="2D52FD08">
      <w:numFmt w:val="decimal"/>
      <w:lvlText w:val=""/>
      <w:lvlJc w:val="left"/>
    </w:lvl>
    <w:lvl w:ilvl="6" w:tplc="BA18D908">
      <w:numFmt w:val="decimal"/>
      <w:lvlText w:val=""/>
      <w:lvlJc w:val="left"/>
    </w:lvl>
    <w:lvl w:ilvl="7" w:tplc="7F10F92C">
      <w:numFmt w:val="decimal"/>
      <w:lvlText w:val=""/>
      <w:lvlJc w:val="left"/>
    </w:lvl>
    <w:lvl w:ilvl="8" w:tplc="94C6F4E6">
      <w:numFmt w:val="decimal"/>
      <w:lvlText w:val=""/>
      <w:lvlJc w:val="left"/>
    </w:lvl>
  </w:abstractNum>
  <w:num w:numId="1" w16cid:durableId="1208644591">
    <w:abstractNumId w:val="1"/>
    <w:lvlOverride w:ilvl="0">
      <w:startOverride w:val="1"/>
    </w:lvlOverride>
  </w:num>
  <w:num w:numId="2" w16cid:durableId="1140612325">
    <w:abstractNumId w:val="0"/>
    <w:lvlOverride w:ilvl="0">
      <w:startOverride w:val="1"/>
    </w:lvlOverride>
  </w:num>
  <w:num w:numId="3" w16cid:durableId="36105634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88"/>
    <w:rsid w:val="00220B88"/>
    <w:rsid w:val="006D6895"/>
    <w:rsid w:val="00720478"/>
    <w:rsid w:val="00E3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0DEC"/>
  <w15:docId w15:val="{2CEEE155-6E31-46F7-B1C9-B90356D6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anup shrestha</cp:lastModifiedBy>
  <cp:revision>2</cp:revision>
  <dcterms:created xsi:type="dcterms:W3CDTF">2026-05-04T08:35:00Z</dcterms:created>
  <dcterms:modified xsi:type="dcterms:W3CDTF">2026-05-04T08:47:00Z</dcterms:modified>
</cp:coreProperties>
</file>